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C302" w14:textId="77777777" w:rsidR="00016725" w:rsidRPr="00E31CC4" w:rsidRDefault="003C25BF">
      <w:pPr>
        <w:spacing w:after="0" w:line="240" w:lineRule="auto"/>
        <w:ind w:left="2832" w:firstLine="708"/>
        <w:rPr>
          <w:b/>
          <w:sz w:val="23"/>
          <w:szCs w:val="23"/>
        </w:rPr>
      </w:pPr>
      <w:r w:rsidRPr="00E31CC4">
        <w:rPr>
          <w:b/>
          <w:sz w:val="23"/>
          <w:szCs w:val="23"/>
        </w:rPr>
        <w:t xml:space="preserve">         PAUTA DA REUNIÃO </w:t>
      </w:r>
    </w:p>
    <w:p w14:paraId="7624EA15" w14:textId="77777777" w:rsidR="00016725" w:rsidRPr="00E31CC4" w:rsidRDefault="003C25BF">
      <w:pPr>
        <w:spacing w:after="0" w:line="240" w:lineRule="auto"/>
        <w:jc w:val="center"/>
        <w:rPr>
          <w:b/>
          <w:sz w:val="23"/>
          <w:szCs w:val="23"/>
        </w:rPr>
      </w:pPr>
      <w:r w:rsidRPr="00E31CC4">
        <w:rPr>
          <w:b/>
          <w:sz w:val="23"/>
          <w:szCs w:val="23"/>
        </w:rPr>
        <w:t>COMISSÃO DE JUSTIÇA E REDAÇÃO.</w:t>
      </w:r>
    </w:p>
    <w:p w14:paraId="013516FA" w14:textId="77777777" w:rsidR="00016725" w:rsidRPr="00E31CC4" w:rsidRDefault="00016725">
      <w:pPr>
        <w:spacing w:after="0" w:line="240" w:lineRule="auto"/>
        <w:jc w:val="center"/>
        <w:rPr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016725" w:rsidRPr="00E31CC4" w14:paraId="11D68923" w14:textId="77777777">
        <w:tc>
          <w:tcPr>
            <w:tcW w:w="2743" w:type="dxa"/>
          </w:tcPr>
          <w:p w14:paraId="6CBF254C" w14:textId="77777777" w:rsidR="00016725" w:rsidRPr="00E31CC4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E31CC4">
              <w:rPr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2" w:type="dxa"/>
          </w:tcPr>
          <w:p w14:paraId="7C06C274" w14:textId="77777777" w:rsidR="00016725" w:rsidRPr="00E31CC4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E31CC4">
              <w:rPr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2A5ECC76" w14:textId="77777777" w:rsidR="00016725" w:rsidRPr="00E31CC4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E31CC4">
              <w:rPr>
                <w:bCs/>
                <w:i/>
                <w:sz w:val="23"/>
                <w:szCs w:val="23"/>
              </w:rPr>
              <w:t>Local:</w:t>
            </w:r>
          </w:p>
        </w:tc>
      </w:tr>
      <w:tr w:rsidR="00016725" w:rsidRPr="00E31CC4" w14:paraId="6EC2E18C" w14:textId="77777777">
        <w:tc>
          <w:tcPr>
            <w:tcW w:w="2743" w:type="dxa"/>
          </w:tcPr>
          <w:p w14:paraId="6E57B504" w14:textId="50511B68" w:rsidR="00016725" w:rsidRPr="00E31CC4" w:rsidRDefault="003C25BF" w:rsidP="00087952">
            <w:pPr>
              <w:spacing w:after="0" w:line="240" w:lineRule="auto"/>
              <w:rPr>
                <w:b/>
                <w:bCs/>
                <w:i/>
                <w:sz w:val="23"/>
                <w:szCs w:val="23"/>
              </w:rPr>
            </w:pPr>
            <w:r w:rsidRPr="00E31CC4">
              <w:rPr>
                <w:b/>
                <w:bCs/>
                <w:i/>
                <w:sz w:val="23"/>
                <w:szCs w:val="23"/>
              </w:rPr>
              <w:t xml:space="preserve">            </w:t>
            </w:r>
            <w:r w:rsidR="006F3C8E" w:rsidRPr="00E31CC4">
              <w:rPr>
                <w:b/>
                <w:bCs/>
                <w:i/>
                <w:sz w:val="23"/>
                <w:szCs w:val="23"/>
              </w:rPr>
              <w:t>20</w:t>
            </w:r>
            <w:r w:rsidR="00F67FCC" w:rsidRPr="00E31CC4">
              <w:rPr>
                <w:b/>
                <w:bCs/>
                <w:i/>
                <w:sz w:val="23"/>
                <w:szCs w:val="23"/>
              </w:rPr>
              <w:t>/</w:t>
            </w:r>
            <w:r w:rsidR="00551F68" w:rsidRPr="00E31CC4">
              <w:rPr>
                <w:b/>
                <w:bCs/>
                <w:i/>
                <w:sz w:val="23"/>
                <w:szCs w:val="23"/>
              </w:rPr>
              <w:t>08</w:t>
            </w:r>
            <w:r w:rsidRPr="00E31CC4">
              <w:rPr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35C84839" w14:textId="77777777" w:rsidR="00016725" w:rsidRPr="00E31CC4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E31CC4">
              <w:rPr>
                <w:b/>
                <w:bCs/>
                <w:i/>
                <w:sz w:val="23"/>
                <w:szCs w:val="23"/>
              </w:rPr>
              <w:t>08h</w:t>
            </w:r>
          </w:p>
        </w:tc>
        <w:tc>
          <w:tcPr>
            <w:tcW w:w="3981" w:type="dxa"/>
          </w:tcPr>
          <w:p w14:paraId="5F879097" w14:textId="77777777" w:rsidR="00016725" w:rsidRPr="00E31CC4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E31CC4">
              <w:rPr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016725" w:rsidRPr="00E31CC4" w14:paraId="20106974" w14:textId="77777777">
        <w:tc>
          <w:tcPr>
            <w:tcW w:w="2743" w:type="dxa"/>
          </w:tcPr>
          <w:p w14:paraId="455398E4" w14:textId="77777777" w:rsidR="00016725" w:rsidRPr="00E31CC4" w:rsidRDefault="00016725">
            <w:pPr>
              <w:spacing w:after="0" w:line="240" w:lineRule="auto"/>
              <w:jc w:val="both"/>
              <w:rPr>
                <w:bCs/>
                <w:i/>
                <w:sz w:val="23"/>
                <w:szCs w:val="23"/>
              </w:rPr>
            </w:pPr>
          </w:p>
        </w:tc>
        <w:tc>
          <w:tcPr>
            <w:tcW w:w="2632" w:type="dxa"/>
          </w:tcPr>
          <w:p w14:paraId="331D455C" w14:textId="77777777" w:rsidR="00016725" w:rsidRPr="00E31CC4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3981" w:type="dxa"/>
          </w:tcPr>
          <w:p w14:paraId="04FAAECC" w14:textId="77777777" w:rsidR="00016725" w:rsidRPr="00E31CC4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</w:tr>
    </w:tbl>
    <w:p w14:paraId="30AA5A76" w14:textId="77777777" w:rsidR="00016725" w:rsidRPr="00E31CC4" w:rsidRDefault="003C25BF">
      <w:pPr>
        <w:spacing w:after="0" w:line="240" w:lineRule="auto"/>
        <w:jc w:val="both"/>
        <w:rPr>
          <w:sz w:val="23"/>
          <w:szCs w:val="23"/>
        </w:rPr>
      </w:pPr>
      <w:r w:rsidRPr="00E31CC4">
        <w:rPr>
          <w:sz w:val="23"/>
          <w:szCs w:val="23"/>
        </w:rPr>
        <w:t>A Comissão Permanente de Justiça e Redação da Câmara Municipal de Vereadores de Sorriso – MT vem divulgar a Pauta para a reunião Ordinária a ser realizada na Sede da Câmara Municipal.</w:t>
      </w:r>
    </w:p>
    <w:p w14:paraId="125D3A1C" w14:textId="77777777" w:rsidR="00016725" w:rsidRPr="00E31CC4" w:rsidRDefault="0001672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10607" w:type="dxa"/>
        <w:tblLayout w:type="fixed"/>
        <w:tblLook w:val="04A0" w:firstRow="1" w:lastRow="0" w:firstColumn="1" w:lastColumn="0" w:noHBand="0" w:noVBand="1"/>
      </w:tblPr>
      <w:tblGrid>
        <w:gridCol w:w="10607"/>
      </w:tblGrid>
      <w:tr w:rsidR="00016725" w:rsidRPr="00E31CC4" w14:paraId="7936F6DC" w14:textId="77777777">
        <w:trPr>
          <w:trHeight w:val="535"/>
        </w:trPr>
        <w:tc>
          <w:tcPr>
            <w:tcW w:w="10607" w:type="dxa"/>
          </w:tcPr>
          <w:p w14:paraId="1D8B0476" w14:textId="77777777" w:rsidR="00016725" w:rsidRPr="00E31CC4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E31CC4">
              <w:rPr>
                <w:rFonts w:eastAsia="Calibri"/>
                <w:b/>
                <w:bCs/>
                <w:i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4CA94783" w14:textId="77777777" w:rsidR="00016725" w:rsidRPr="00E31CC4" w:rsidRDefault="00016725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1D605A2C" w14:textId="76E0A772" w:rsidR="00954188" w:rsidRPr="00E31CC4" w:rsidRDefault="00954188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  <w:r w:rsidRPr="00E31CC4">
        <w:rPr>
          <w:bCs/>
          <w:sz w:val="23"/>
          <w:szCs w:val="23"/>
        </w:rPr>
        <w:t xml:space="preserve">Leitura, discussão e votação da ATA </w:t>
      </w:r>
      <w:r w:rsidR="006F3C8E" w:rsidRPr="00E31CC4">
        <w:rPr>
          <w:bCs/>
          <w:sz w:val="23"/>
          <w:szCs w:val="23"/>
        </w:rPr>
        <w:t>28</w:t>
      </w:r>
      <w:r w:rsidRPr="00E31CC4">
        <w:rPr>
          <w:bCs/>
          <w:sz w:val="23"/>
          <w:szCs w:val="23"/>
        </w:rPr>
        <w:t>/2026 (</w:t>
      </w:r>
      <w:r w:rsidR="00551F68" w:rsidRPr="00E31CC4">
        <w:rPr>
          <w:bCs/>
          <w:sz w:val="23"/>
          <w:szCs w:val="23"/>
        </w:rPr>
        <w:t xml:space="preserve">Wanderley, </w:t>
      </w:r>
      <w:r w:rsidRPr="00E31CC4">
        <w:rPr>
          <w:bCs/>
          <w:sz w:val="23"/>
          <w:szCs w:val="23"/>
        </w:rPr>
        <w:t>Diogo</w:t>
      </w:r>
      <w:r w:rsidR="00184C0B" w:rsidRPr="00E31CC4">
        <w:rPr>
          <w:bCs/>
          <w:sz w:val="23"/>
          <w:szCs w:val="23"/>
        </w:rPr>
        <w:t xml:space="preserve"> e </w:t>
      </w:r>
      <w:r w:rsidR="006F3C8E" w:rsidRPr="00E31CC4">
        <w:rPr>
          <w:bCs/>
          <w:sz w:val="23"/>
          <w:szCs w:val="23"/>
        </w:rPr>
        <w:t>Gringo</w:t>
      </w:r>
      <w:r w:rsidRPr="00E31CC4">
        <w:rPr>
          <w:bCs/>
          <w:sz w:val="23"/>
          <w:szCs w:val="23"/>
        </w:rPr>
        <w:t xml:space="preserve">) da reunião realizada em </w:t>
      </w:r>
      <w:r w:rsidR="006F3C8E" w:rsidRPr="00E31CC4">
        <w:rPr>
          <w:bCs/>
          <w:sz w:val="23"/>
          <w:szCs w:val="23"/>
        </w:rPr>
        <w:t>13</w:t>
      </w:r>
      <w:r w:rsidRPr="00E31CC4">
        <w:rPr>
          <w:bCs/>
          <w:sz w:val="23"/>
          <w:szCs w:val="23"/>
        </w:rPr>
        <w:t>/</w:t>
      </w:r>
      <w:r w:rsidR="00184C0B" w:rsidRPr="00E31CC4">
        <w:rPr>
          <w:bCs/>
          <w:sz w:val="23"/>
          <w:szCs w:val="23"/>
        </w:rPr>
        <w:t>08</w:t>
      </w:r>
      <w:r w:rsidRPr="00E31CC4">
        <w:rPr>
          <w:bCs/>
          <w:sz w:val="23"/>
          <w:szCs w:val="23"/>
        </w:rPr>
        <w:t>/2026.</w:t>
      </w:r>
    </w:p>
    <w:p w14:paraId="2A41082D" w14:textId="77777777" w:rsidR="00954188" w:rsidRPr="00E31CC4" w:rsidRDefault="00954188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tbl>
      <w:tblPr>
        <w:tblStyle w:val="Tabelacomgrade"/>
        <w:tblW w:w="10639" w:type="dxa"/>
        <w:tblLayout w:type="fixed"/>
        <w:tblLook w:val="04A0" w:firstRow="1" w:lastRow="0" w:firstColumn="1" w:lastColumn="0" w:noHBand="0" w:noVBand="1"/>
      </w:tblPr>
      <w:tblGrid>
        <w:gridCol w:w="10639"/>
      </w:tblGrid>
      <w:tr w:rsidR="00016725" w:rsidRPr="00E31CC4" w14:paraId="1FB671F2" w14:textId="77777777">
        <w:trPr>
          <w:trHeight w:val="285"/>
        </w:trPr>
        <w:tc>
          <w:tcPr>
            <w:tcW w:w="10639" w:type="dxa"/>
          </w:tcPr>
          <w:p w14:paraId="1A03D2B0" w14:textId="77777777" w:rsidR="00016725" w:rsidRPr="00E31CC4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E31CC4">
              <w:rPr>
                <w:rFonts w:eastAsia="Calibri"/>
                <w:b/>
                <w:bCs/>
                <w:i/>
                <w:sz w:val="23"/>
                <w:szCs w:val="23"/>
              </w:rPr>
              <w:t>II PARTE – EXPEDIENTE</w:t>
            </w:r>
          </w:p>
        </w:tc>
      </w:tr>
    </w:tbl>
    <w:p w14:paraId="353E19BF" w14:textId="77777777" w:rsidR="00016725" w:rsidRPr="00E31CC4" w:rsidRDefault="00016725">
      <w:pPr>
        <w:pStyle w:val="PargrafodaLista"/>
        <w:tabs>
          <w:tab w:val="left" w:pos="0"/>
        </w:tabs>
        <w:ind w:left="0"/>
        <w:rPr>
          <w:bCs/>
          <w:sz w:val="23"/>
          <w:szCs w:val="23"/>
        </w:rPr>
      </w:pPr>
    </w:p>
    <w:p w14:paraId="2A6E7D25" w14:textId="77777777" w:rsidR="00016725" w:rsidRPr="00E31CC4" w:rsidRDefault="003C25BF">
      <w:pPr>
        <w:pStyle w:val="PargrafodaLista"/>
        <w:tabs>
          <w:tab w:val="left" w:pos="0"/>
        </w:tabs>
        <w:ind w:left="0"/>
        <w:rPr>
          <w:b/>
          <w:bCs/>
          <w:i/>
          <w:color w:val="FF0000"/>
          <w:sz w:val="23"/>
          <w:szCs w:val="23"/>
        </w:rPr>
      </w:pPr>
      <w:r w:rsidRPr="00E31CC4">
        <w:rPr>
          <w:bCs/>
          <w:sz w:val="23"/>
          <w:szCs w:val="23"/>
        </w:rPr>
        <w:t>Leitura das Correspondências:</w:t>
      </w:r>
      <w:r w:rsidRPr="00E31CC4">
        <w:rPr>
          <w:b/>
          <w:bCs/>
          <w:i/>
          <w:sz w:val="23"/>
          <w:szCs w:val="23"/>
        </w:rPr>
        <w:t xml:space="preserve">  </w:t>
      </w:r>
      <w:r w:rsidRPr="00E31CC4">
        <w:rPr>
          <w:b/>
          <w:bCs/>
          <w:i/>
          <w:color w:val="FF0000"/>
          <w:sz w:val="23"/>
          <w:szCs w:val="23"/>
        </w:rPr>
        <w:t>não há correspondências.</w:t>
      </w:r>
    </w:p>
    <w:p w14:paraId="6BC3B63A" w14:textId="77777777" w:rsidR="00016725" w:rsidRPr="00E31CC4" w:rsidRDefault="00016725">
      <w:pPr>
        <w:tabs>
          <w:tab w:val="left" w:pos="0"/>
        </w:tabs>
        <w:spacing w:after="0" w:line="240" w:lineRule="auto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71" w:type="dxa"/>
        <w:tblLayout w:type="fixed"/>
        <w:tblLook w:val="04A0" w:firstRow="1" w:lastRow="0" w:firstColumn="1" w:lastColumn="0" w:noHBand="0" w:noVBand="1"/>
      </w:tblPr>
      <w:tblGrid>
        <w:gridCol w:w="10671"/>
      </w:tblGrid>
      <w:tr w:rsidR="00016725" w:rsidRPr="00E31CC4" w14:paraId="2EC70BEC" w14:textId="77777777">
        <w:trPr>
          <w:trHeight w:val="567"/>
        </w:trPr>
        <w:tc>
          <w:tcPr>
            <w:tcW w:w="10671" w:type="dxa"/>
          </w:tcPr>
          <w:p w14:paraId="4E32BB57" w14:textId="77777777" w:rsidR="00016725" w:rsidRPr="00E31CC4" w:rsidRDefault="00016725">
            <w:pPr>
              <w:pStyle w:val="Corpodetexto3"/>
              <w:rPr>
                <w:b/>
                <w:bCs/>
                <w:iCs/>
                <w:caps/>
                <w:sz w:val="23"/>
                <w:szCs w:val="23"/>
                <w:lang w:eastAsia="en-US"/>
              </w:rPr>
            </w:pPr>
          </w:p>
          <w:p w14:paraId="0B49E495" w14:textId="77777777" w:rsidR="00016725" w:rsidRPr="00E31CC4" w:rsidRDefault="003C25BF">
            <w:pPr>
              <w:pStyle w:val="Corpodetexto3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E31CC4">
              <w:rPr>
                <w:b/>
                <w:bCs/>
                <w:i/>
                <w:iCs/>
                <w:caps/>
                <w:sz w:val="23"/>
                <w:szCs w:val="23"/>
                <w:lang w:eastAsia="en-US"/>
              </w:rPr>
              <w:t xml:space="preserve">iii parte - ORDEM DO DIA: </w:t>
            </w:r>
            <w:r w:rsidRPr="00E31CC4">
              <w:rPr>
                <w:b/>
                <w:bCs/>
                <w:i/>
                <w:sz w:val="23"/>
                <w:szCs w:val="23"/>
              </w:rPr>
              <w:t>MATÉRIAS RECEBIDAS PELA COMISSÃO DE JUSTIÇA E REDAÇÃO:</w:t>
            </w:r>
          </w:p>
          <w:p w14:paraId="2CD2D1CA" w14:textId="77777777" w:rsidR="00016725" w:rsidRPr="00E31CC4" w:rsidRDefault="00016725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</w:tbl>
    <w:p w14:paraId="252138E6" w14:textId="5EE2A229" w:rsidR="00016725" w:rsidRPr="00E31CC4" w:rsidRDefault="005D06CD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sz w:val="23"/>
          <w:szCs w:val="23"/>
        </w:rPr>
        <w:t xml:space="preserve"> </w:t>
      </w:r>
      <w:r w:rsidR="00410A85" w:rsidRPr="00E31CC4">
        <w:rPr>
          <w:sz w:val="23"/>
          <w:szCs w:val="23"/>
        </w:rPr>
        <w:t xml:space="preserve">  </w:t>
      </w:r>
    </w:p>
    <w:p w14:paraId="1A57BF86" w14:textId="26AD972E" w:rsidR="00A61163" w:rsidRPr="00E31CC4" w:rsidRDefault="00A61163" w:rsidP="00A61163">
      <w:pPr>
        <w:pStyle w:val="PargrafodaLista"/>
        <w:numPr>
          <w:ilvl w:val="0"/>
          <w:numId w:val="8"/>
        </w:numPr>
        <w:ind w:left="0" w:firstLine="0"/>
        <w:rPr>
          <w:b/>
          <w:bCs/>
          <w:sz w:val="23"/>
          <w:szCs w:val="23"/>
          <w:u w:val="single"/>
        </w:rPr>
      </w:pPr>
      <w:hyperlink r:id="rId8" w:history="1">
        <w:r w:rsidRPr="00E31CC4">
          <w:rPr>
            <w:rStyle w:val="Hyperlink"/>
            <w:b/>
            <w:sz w:val="23"/>
            <w:szCs w:val="23"/>
          </w:rPr>
          <w:t>VETO INTEGRAL AO AUTÓGRAFO DE LEI Nº 83/2026</w:t>
        </w:r>
      </w:hyperlink>
      <w:r w:rsidRPr="00E31CC4">
        <w:rPr>
          <w:b/>
          <w:sz w:val="23"/>
          <w:szCs w:val="23"/>
        </w:rPr>
        <w:t xml:space="preserve"> - </w:t>
      </w:r>
      <w:hyperlink r:id="rId9" w:history="1">
        <w:r w:rsidRPr="00E31CC4">
          <w:rPr>
            <w:rStyle w:val="Hyperlink"/>
            <w:b/>
            <w:sz w:val="23"/>
            <w:szCs w:val="23"/>
          </w:rPr>
          <w:t>PROJETO DE LEI Nº 107/2026</w:t>
        </w:r>
      </w:hyperlink>
      <w:r w:rsidRPr="00E31CC4">
        <w:rPr>
          <w:b/>
          <w:sz w:val="23"/>
          <w:szCs w:val="23"/>
        </w:rPr>
        <w:t xml:space="preserve"> – </w:t>
      </w:r>
      <w:r w:rsidRPr="00E31CC4">
        <w:rPr>
          <w:sz w:val="23"/>
          <w:szCs w:val="23"/>
        </w:rPr>
        <w:t>Autoriza o Poder Executivo Municipal a instituir programa de fornecimento de sensores de monitoramento contínuo de glicose para pacientes com Diabetes e dá outras providências.</w:t>
      </w:r>
    </w:p>
    <w:p w14:paraId="3D4D4052" w14:textId="77777777" w:rsidR="00A61163" w:rsidRPr="00E31CC4" w:rsidRDefault="00A61163" w:rsidP="00A61163">
      <w:pPr>
        <w:spacing w:after="0"/>
        <w:rPr>
          <w:bCs/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bCs/>
          <w:sz w:val="23"/>
          <w:szCs w:val="23"/>
        </w:rPr>
        <w:t>Poder Executivo.</w:t>
      </w:r>
    </w:p>
    <w:p w14:paraId="5104EE02" w14:textId="658F1609" w:rsidR="00A61163" w:rsidRPr="00E31CC4" w:rsidRDefault="00A61163" w:rsidP="00A61163">
      <w:pPr>
        <w:spacing w:after="0"/>
        <w:rPr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1) Justiça e Redação.</w:t>
      </w:r>
    </w:p>
    <w:p w14:paraId="37A8FB40" w14:textId="6F386538" w:rsidR="00A61163" w:rsidRPr="00E31CC4" w:rsidRDefault="00A61163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7FEE100D" w14:textId="77777777" w:rsidR="00A61163" w:rsidRPr="00E31CC4" w:rsidRDefault="00A61163">
      <w:pPr>
        <w:pStyle w:val="PargrafodaLista"/>
        <w:ind w:left="0"/>
        <w:jc w:val="both"/>
        <w:rPr>
          <w:sz w:val="23"/>
          <w:szCs w:val="23"/>
        </w:rPr>
      </w:pPr>
    </w:p>
    <w:p w14:paraId="247437D4" w14:textId="7E57EDDF" w:rsidR="00A61163" w:rsidRPr="00E31CC4" w:rsidRDefault="00A61163" w:rsidP="00A61163">
      <w:pPr>
        <w:pStyle w:val="PargrafodaLista"/>
        <w:numPr>
          <w:ilvl w:val="0"/>
          <w:numId w:val="8"/>
        </w:numPr>
        <w:ind w:left="0" w:firstLine="0"/>
        <w:rPr>
          <w:b/>
          <w:bCs/>
          <w:sz w:val="23"/>
          <w:szCs w:val="23"/>
          <w:u w:val="single"/>
        </w:rPr>
      </w:pPr>
      <w:hyperlink r:id="rId10" w:history="1">
        <w:r w:rsidRPr="00E31CC4">
          <w:rPr>
            <w:rStyle w:val="Hyperlink"/>
            <w:b/>
            <w:sz w:val="23"/>
            <w:szCs w:val="23"/>
          </w:rPr>
          <w:t>VETO INTEGRAL AO AUTÓGRAFO DE LEI Nº 93/2026</w:t>
        </w:r>
      </w:hyperlink>
      <w:r w:rsidRPr="00E31CC4">
        <w:rPr>
          <w:b/>
          <w:sz w:val="23"/>
          <w:szCs w:val="23"/>
        </w:rPr>
        <w:t xml:space="preserve"> - </w:t>
      </w:r>
      <w:hyperlink r:id="rId11" w:history="1">
        <w:r w:rsidRPr="00E31CC4">
          <w:rPr>
            <w:rStyle w:val="Hyperlink"/>
            <w:b/>
            <w:sz w:val="23"/>
            <w:szCs w:val="23"/>
          </w:rPr>
          <w:t>PROJETO DE LEI Nº 121/2026</w:t>
        </w:r>
      </w:hyperlink>
      <w:r w:rsidRPr="00E31CC4">
        <w:rPr>
          <w:b/>
          <w:sz w:val="23"/>
          <w:szCs w:val="23"/>
        </w:rPr>
        <w:t xml:space="preserve"> – </w:t>
      </w:r>
      <w:r w:rsidRPr="00E31CC4">
        <w:rPr>
          <w:sz w:val="23"/>
          <w:szCs w:val="23"/>
        </w:rPr>
        <w:t>Autoriza o Poder Executivo Municipal a instituir o Programa Municipal de Assistência aos Pacientes com Indicação de Uso de Enoxaparina Sódica e dá outras providências.</w:t>
      </w:r>
    </w:p>
    <w:p w14:paraId="198E7AC3" w14:textId="77777777" w:rsidR="00A61163" w:rsidRPr="00E31CC4" w:rsidRDefault="00A61163" w:rsidP="00A61163">
      <w:pPr>
        <w:spacing w:after="0"/>
        <w:rPr>
          <w:bCs/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bCs/>
          <w:sz w:val="23"/>
          <w:szCs w:val="23"/>
        </w:rPr>
        <w:t>Poder Executivo.</w:t>
      </w:r>
    </w:p>
    <w:p w14:paraId="564B5E79" w14:textId="0A084DE7" w:rsidR="00A61163" w:rsidRPr="00E31CC4" w:rsidRDefault="00A61163" w:rsidP="00A61163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1) Justiça e Redação.</w:t>
      </w:r>
    </w:p>
    <w:p w14:paraId="73A0A743" w14:textId="730F5220" w:rsidR="00A61163" w:rsidRPr="00E31CC4" w:rsidRDefault="00A61163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5A0E96F7" w14:textId="77777777" w:rsidR="00A61163" w:rsidRPr="00E31CC4" w:rsidRDefault="00A61163">
      <w:pPr>
        <w:pStyle w:val="PargrafodaLista"/>
        <w:ind w:left="0"/>
        <w:jc w:val="both"/>
        <w:rPr>
          <w:sz w:val="23"/>
          <w:szCs w:val="23"/>
        </w:rPr>
      </w:pPr>
    </w:p>
    <w:p w14:paraId="1C917B6F" w14:textId="77777777" w:rsidR="00D714B5" w:rsidRPr="00E31CC4" w:rsidRDefault="00D714B5" w:rsidP="00D714B5">
      <w:pPr>
        <w:pStyle w:val="PargrafodaLista"/>
        <w:numPr>
          <w:ilvl w:val="0"/>
          <w:numId w:val="3"/>
        </w:numPr>
        <w:ind w:left="0" w:firstLine="0"/>
        <w:jc w:val="both"/>
        <w:rPr>
          <w:sz w:val="23"/>
          <w:szCs w:val="23"/>
        </w:rPr>
      </w:pPr>
      <w:hyperlink r:id="rId12" w:history="1">
        <w:r w:rsidRPr="00E31CC4">
          <w:rPr>
            <w:rStyle w:val="Hyperlink"/>
            <w:b/>
            <w:bCs/>
            <w:sz w:val="23"/>
            <w:szCs w:val="23"/>
          </w:rPr>
          <w:t xml:space="preserve">PROPOSTA DE EMENDA A LEI ORGÂNICA DO MUNICÍPIO DE SORRISO/MT Nº </w:t>
        </w:r>
        <w:r w:rsidR="0050154D" w:rsidRPr="00E31CC4">
          <w:rPr>
            <w:rStyle w:val="Hyperlink"/>
            <w:b/>
            <w:bCs/>
            <w:sz w:val="23"/>
            <w:szCs w:val="23"/>
          </w:rPr>
          <w:t>02</w:t>
        </w:r>
        <w:r w:rsidRPr="00E31CC4">
          <w:rPr>
            <w:rStyle w:val="Hyperlink"/>
            <w:b/>
            <w:bCs/>
            <w:sz w:val="23"/>
            <w:szCs w:val="23"/>
          </w:rPr>
          <w:t>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="0050154D" w:rsidRPr="00E31CC4">
        <w:rPr>
          <w:sz w:val="23"/>
          <w:szCs w:val="23"/>
        </w:rPr>
        <w:t>Dispõe sobre alterações na Lei Orgânica do Município de Sorriso.</w:t>
      </w:r>
    </w:p>
    <w:p w14:paraId="14390507" w14:textId="77777777" w:rsidR="00D714B5" w:rsidRPr="00E31CC4" w:rsidRDefault="00D714B5" w:rsidP="00D714B5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="0050154D" w:rsidRPr="00E31CC4">
        <w:rPr>
          <w:bCs/>
          <w:sz w:val="23"/>
          <w:szCs w:val="23"/>
        </w:rPr>
        <w:t>Poder Executivo.</w:t>
      </w:r>
    </w:p>
    <w:p w14:paraId="6A829DC1" w14:textId="77777777" w:rsidR="0070174C" w:rsidRPr="00E31CC4" w:rsidRDefault="00D714B5" w:rsidP="00D714B5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</w:t>
      </w:r>
      <w:r w:rsidRPr="00E31CC4">
        <w:rPr>
          <w:strike/>
          <w:sz w:val="23"/>
          <w:szCs w:val="23"/>
        </w:rPr>
        <w:t>1) Justiça e Redação</w:t>
      </w:r>
      <w:r w:rsidRPr="00E31CC4">
        <w:rPr>
          <w:sz w:val="23"/>
          <w:szCs w:val="23"/>
        </w:rPr>
        <w:t xml:space="preserve">; </w:t>
      </w:r>
      <w:r w:rsidRPr="00E31CC4">
        <w:rPr>
          <w:color w:val="EE0000"/>
          <w:sz w:val="23"/>
          <w:szCs w:val="23"/>
        </w:rPr>
        <w:t xml:space="preserve">2) </w:t>
      </w:r>
      <w:r w:rsidRPr="00E31CC4">
        <w:rPr>
          <w:bCs/>
          <w:color w:val="EE0000"/>
          <w:sz w:val="23"/>
          <w:szCs w:val="23"/>
        </w:rPr>
        <w:t>Especial para Exame de Mérito.</w:t>
      </w:r>
    </w:p>
    <w:p w14:paraId="2FEAE881" w14:textId="77777777" w:rsidR="00D714B5" w:rsidRPr="00E31CC4" w:rsidRDefault="00D714B5" w:rsidP="00D714B5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61E66C36" w14:textId="77777777" w:rsidR="00D714B5" w:rsidRPr="00E31CC4" w:rsidRDefault="00D714B5" w:rsidP="00D714B5">
      <w:pPr>
        <w:pStyle w:val="PargrafodaLista"/>
        <w:ind w:left="0"/>
        <w:jc w:val="both"/>
        <w:rPr>
          <w:sz w:val="23"/>
          <w:szCs w:val="23"/>
        </w:rPr>
      </w:pPr>
    </w:p>
    <w:p w14:paraId="5FD23B2B" w14:textId="77777777" w:rsidR="00016725" w:rsidRPr="00E31CC4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3" w:history="1">
        <w:r w:rsidRPr="00E31CC4">
          <w:rPr>
            <w:rStyle w:val="Hyperlink"/>
            <w:b/>
            <w:bCs/>
            <w:sz w:val="23"/>
            <w:szCs w:val="23"/>
          </w:rPr>
          <w:t>PROJETO DE LEI COMPLEMENTAR Nº 13/2026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E31CC4">
        <w:rPr>
          <w:b/>
          <w:sz w:val="23"/>
          <w:szCs w:val="23"/>
        </w:rPr>
        <w:t xml:space="preserve"> </w:t>
      </w:r>
    </w:p>
    <w:p w14:paraId="1F34BB83" w14:textId="77777777" w:rsidR="00016725" w:rsidRPr="00E31CC4" w:rsidRDefault="003C25BF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lastRenderedPageBreak/>
        <w:t xml:space="preserve">Autoria: </w:t>
      </w:r>
      <w:r w:rsidRPr="00E31CC4">
        <w:rPr>
          <w:bCs/>
          <w:sz w:val="23"/>
          <w:szCs w:val="23"/>
        </w:rPr>
        <w:t>Poder Executivo.</w:t>
      </w:r>
    </w:p>
    <w:p w14:paraId="450A50BA" w14:textId="77777777" w:rsidR="00016725" w:rsidRPr="00E31CC4" w:rsidRDefault="003C25BF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 1) Justiça e Redação; </w:t>
      </w:r>
      <w:r w:rsidRPr="00E31CC4">
        <w:rPr>
          <w:rFonts w:eastAsia="Calibri"/>
          <w:bCs/>
          <w:sz w:val="23"/>
          <w:szCs w:val="23"/>
        </w:rPr>
        <w:t>2) Finanças, Orçamentos e Fiscalização.</w:t>
      </w:r>
    </w:p>
    <w:p w14:paraId="37C7DBFE" w14:textId="77777777" w:rsidR="00016725" w:rsidRPr="00E31CC4" w:rsidRDefault="003C25BF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094F72BF" w14:textId="77777777" w:rsidR="00016725" w:rsidRPr="00E31CC4" w:rsidRDefault="00016725">
      <w:pPr>
        <w:pStyle w:val="PargrafodaLista"/>
        <w:ind w:left="0"/>
        <w:jc w:val="both"/>
        <w:rPr>
          <w:sz w:val="23"/>
          <w:szCs w:val="23"/>
        </w:rPr>
      </w:pPr>
    </w:p>
    <w:p w14:paraId="618AE61B" w14:textId="0FCAD6FC" w:rsidR="00943320" w:rsidRPr="00E31CC4" w:rsidRDefault="00943320" w:rsidP="00943320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4" w:history="1">
        <w:r w:rsidRPr="00E31CC4">
          <w:rPr>
            <w:rStyle w:val="Hyperlink"/>
            <w:b/>
            <w:bCs/>
            <w:sz w:val="23"/>
            <w:szCs w:val="23"/>
          </w:rPr>
          <w:t>PROJETO DE LEI COMPLEMENTAR Nº 16/2026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sz w:val="23"/>
          <w:szCs w:val="23"/>
        </w:rPr>
        <w:t>Altera os Anexos 03 e 04 da Lei Complementar n. º 108, de 05 de novembro de 2009, que dispõe sobre o Zoneamento, O Uso e a Ocupação do Solo da cidade de Sorriso-MT, e dá outras providências.</w:t>
      </w:r>
      <w:r w:rsidRPr="00E31CC4">
        <w:rPr>
          <w:b/>
          <w:sz w:val="23"/>
          <w:szCs w:val="23"/>
        </w:rPr>
        <w:t xml:space="preserve"> </w:t>
      </w:r>
    </w:p>
    <w:p w14:paraId="28AA773F" w14:textId="77777777" w:rsidR="00943320" w:rsidRPr="00E31CC4" w:rsidRDefault="00943320" w:rsidP="00943320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bCs/>
          <w:sz w:val="23"/>
          <w:szCs w:val="23"/>
        </w:rPr>
        <w:t>Poder Executivo.</w:t>
      </w:r>
    </w:p>
    <w:p w14:paraId="547A5AD4" w14:textId="64621729" w:rsidR="00943320" w:rsidRPr="00E31CC4" w:rsidRDefault="00943320" w:rsidP="00943320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 1) Justiça e Redação; </w:t>
      </w:r>
      <w:r w:rsidRPr="00E31CC4">
        <w:rPr>
          <w:rFonts w:eastAsia="Calibri"/>
          <w:bCs/>
          <w:sz w:val="23"/>
          <w:szCs w:val="23"/>
        </w:rPr>
        <w:t>2) Finanças, Orçamentos e Fiscalização; 3) Obras, Viação e Serviços Urbanos.</w:t>
      </w:r>
    </w:p>
    <w:p w14:paraId="6BA9AD14" w14:textId="7D7AE47D" w:rsidR="00943320" w:rsidRPr="00E31CC4" w:rsidRDefault="00943320">
      <w:pPr>
        <w:pStyle w:val="PargrafodaLista"/>
        <w:ind w:left="0"/>
        <w:jc w:val="both"/>
        <w:rPr>
          <w:bCs/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08AE3B3B" w14:textId="77777777" w:rsidR="00943320" w:rsidRPr="00E31CC4" w:rsidRDefault="00943320">
      <w:pPr>
        <w:pStyle w:val="PargrafodaLista"/>
        <w:ind w:left="0"/>
        <w:jc w:val="both"/>
        <w:rPr>
          <w:sz w:val="23"/>
          <w:szCs w:val="23"/>
        </w:rPr>
      </w:pPr>
    </w:p>
    <w:p w14:paraId="504D5C71" w14:textId="36998F2F" w:rsidR="00943320" w:rsidRPr="00E31CC4" w:rsidRDefault="00943320" w:rsidP="00943320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5" w:history="1">
        <w:r w:rsidRPr="00E31CC4">
          <w:rPr>
            <w:rStyle w:val="Hyperlink"/>
            <w:b/>
            <w:bCs/>
            <w:sz w:val="23"/>
            <w:szCs w:val="23"/>
          </w:rPr>
          <w:t>PROJETO DE LEI COMPLEMENTAR Nº 17/2026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sz w:val="23"/>
          <w:szCs w:val="23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  <w:r w:rsidRPr="00E31CC4">
        <w:rPr>
          <w:b/>
          <w:sz w:val="23"/>
          <w:szCs w:val="23"/>
        </w:rPr>
        <w:t xml:space="preserve"> </w:t>
      </w:r>
    </w:p>
    <w:p w14:paraId="42E02E72" w14:textId="77777777" w:rsidR="00943320" w:rsidRPr="00E31CC4" w:rsidRDefault="00943320" w:rsidP="00943320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bCs/>
          <w:sz w:val="23"/>
          <w:szCs w:val="23"/>
        </w:rPr>
        <w:t>Poder Executivo.</w:t>
      </w:r>
    </w:p>
    <w:p w14:paraId="079A94DB" w14:textId="3253660B" w:rsidR="00943320" w:rsidRPr="00E31CC4" w:rsidRDefault="00943320" w:rsidP="00943320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 1) Justiça e Redação; </w:t>
      </w:r>
      <w:r w:rsidRPr="00E31CC4">
        <w:rPr>
          <w:rFonts w:eastAsia="Calibri"/>
          <w:bCs/>
          <w:sz w:val="23"/>
          <w:szCs w:val="23"/>
        </w:rPr>
        <w:t>2) Finanças, Orçamentos e Fiscalização.</w:t>
      </w:r>
    </w:p>
    <w:p w14:paraId="2BB533A4" w14:textId="17245CEF" w:rsidR="00943320" w:rsidRPr="00E31CC4" w:rsidRDefault="00943320">
      <w:pPr>
        <w:pStyle w:val="PargrafodaLista"/>
        <w:ind w:left="0"/>
        <w:jc w:val="both"/>
        <w:rPr>
          <w:bCs/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5A6EC19D" w14:textId="77777777" w:rsidR="00943320" w:rsidRPr="00E31CC4" w:rsidRDefault="00943320">
      <w:pPr>
        <w:pStyle w:val="PargrafodaLista"/>
        <w:ind w:left="0"/>
        <w:jc w:val="both"/>
        <w:rPr>
          <w:sz w:val="23"/>
          <w:szCs w:val="23"/>
        </w:rPr>
      </w:pPr>
    </w:p>
    <w:p w14:paraId="47F1CA33" w14:textId="77777777" w:rsidR="00016725" w:rsidRPr="00E31CC4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6">
        <w:r w:rsidRPr="00E31CC4">
          <w:rPr>
            <w:rStyle w:val="Hyperlink"/>
            <w:b/>
            <w:bCs/>
            <w:sz w:val="23"/>
            <w:szCs w:val="23"/>
          </w:rPr>
          <w:t>PROJETO DE LEI Nº 191/2025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sz w:val="23"/>
          <w:szCs w:val="23"/>
        </w:rPr>
        <w:t>Estabelece normas pelas quais são as Sociedades Declaradas de Utilidade Pública, cria incentivos, revoga a Lei Municipal nº 1.361, de 09 de junho de 2005 e dá outras providencias.</w:t>
      </w:r>
    </w:p>
    <w:p w14:paraId="21E6E4F0" w14:textId="77777777" w:rsidR="00016725" w:rsidRPr="00E31CC4" w:rsidRDefault="003C25BF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bCs/>
          <w:sz w:val="23"/>
          <w:szCs w:val="23"/>
        </w:rPr>
        <w:t xml:space="preserve">Rodrigo </w:t>
      </w:r>
      <w:proofErr w:type="spellStart"/>
      <w:r w:rsidRPr="00E31CC4">
        <w:rPr>
          <w:bCs/>
          <w:sz w:val="23"/>
          <w:szCs w:val="23"/>
        </w:rPr>
        <w:t>Matterazzi</w:t>
      </w:r>
      <w:proofErr w:type="spellEnd"/>
      <w:r w:rsidRPr="00E31CC4">
        <w:rPr>
          <w:bCs/>
          <w:sz w:val="23"/>
          <w:szCs w:val="23"/>
        </w:rPr>
        <w:t>.</w:t>
      </w:r>
    </w:p>
    <w:p w14:paraId="31E99FEF" w14:textId="77777777" w:rsidR="00016725" w:rsidRPr="00E31CC4" w:rsidRDefault="003C25BF">
      <w:pPr>
        <w:spacing w:after="0" w:line="240" w:lineRule="auto"/>
        <w:rPr>
          <w:bCs/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 1) Justiça e Redação.</w:t>
      </w:r>
    </w:p>
    <w:p w14:paraId="6AA95802" w14:textId="77777777" w:rsidR="00016725" w:rsidRPr="00E31CC4" w:rsidRDefault="003C25BF">
      <w:pPr>
        <w:spacing w:after="0" w:line="240" w:lineRule="auto"/>
        <w:rPr>
          <w:bCs/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512A9EF3" w14:textId="77777777" w:rsidR="00087952" w:rsidRPr="00E31CC4" w:rsidRDefault="00087952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6B20A552" w14:textId="77777777" w:rsidR="00016725" w:rsidRPr="00E31CC4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7">
        <w:r w:rsidRPr="00E31CC4">
          <w:rPr>
            <w:rStyle w:val="Hyperlink"/>
            <w:b/>
            <w:bCs/>
            <w:sz w:val="23"/>
            <w:szCs w:val="23"/>
          </w:rPr>
          <w:t>PROJETO DE LEI Nº 216/2025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sz w:val="23"/>
          <w:szCs w:val="23"/>
        </w:rPr>
        <w:t>Institui o Plano de Desenvolvimento Econômico, Social e de Infraestrutura de Sorriso para os Próximos 30 anos (Visão 2055) e dá outras providências.</w:t>
      </w:r>
    </w:p>
    <w:p w14:paraId="5E731AD8" w14:textId="77777777" w:rsidR="00016725" w:rsidRPr="00E31CC4" w:rsidRDefault="003C25BF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bCs/>
          <w:sz w:val="23"/>
          <w:szCs w:val="23"/>
        </w:rPr>
        <w:t>Poder Executivo.</w:t>
      </w:r>
    </w:p>
    <w:p w14:paraId="00D9CB95" w14:textId="77777777" w:rsidR="00016725" w:rsidRPr="00E31CC4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 </w:t>
      </w:r>
      <w:r w:rsidRPr="00E31CC4">
        <w:rPr>
          <w:rFonts w:eastAsia="Calibri"/>
          <w:bCs/>
          <w:sz w:val="23"/>
          <w:szCs w:val="23"/>
        </w:rPr>
        <w:t>1) Justiça e Redação; 2) Finanças, Orçamentos e Fiscalização; 3) Obras, Viação e Serviços Urbanos.</w:t>
      </w:r>
    </w:p>
    <w:p w14:paraId="3E63B0F3" w14:textId="77777777" w:rsidR="00016725" w:rsidRPr="00E31CC4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11883F5C" w14:textId="77777777" w:rsidR="00016725" w:rsidRPr="00E31CC4" w:rsidRDefault="00016725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32F36CA3" w14:textId="77777777" w:rsidR="00016725" w:rsidRPr="00E31CC4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8">
        <w:r w:rsidRPr="00E31CC4">
          <w:rPr>
            <w:rStyle w:val="Hyperlink"/>
            <w:b/>
            <w:bCs/>
            <w:sz w:val="23"/>
            <w:szCs w:val="23"/>
          </w:rPr>
          <w:t>PROJETO DE LEI Nº 49/2026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="006D5A9E" w:rsidRPr="00E31CC4">
        <w:rPr>
          <w:sz w:val="23"/>
          <w:szCs w:val="23"/>
        </w:rPr>
        <w:t>Institui obrigatoriedade de instalação de câmeras de segurança em novos loteamentos no município de Sorriso-MT, e dá outras providências.</w:t>
      </w:r>
    </w:p>
    <w:p w14:paraId="3F9B763E" w14:textId="77777777" w:rsidR="00016725" w:rsidRPr="00E31CC4" w:rsidRDefault="003C25BF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bCs/>
          <w:sz w:val="23"/>
          <w:szCs w:val="23"/>
        </w:rPr>
        <w:t>Brendo Braga</w:t>
      </w:r>
      <w:r w:rsidR="006D5A9E" w:rsidRPr="00E31CC4">
        <w:rPr>
          <w:bCs/>
          <w:sz w:val="23"/>
          <w:szCs w:val="23"/>
        </w:rPr>
        <w:t>, Adir Cunico</w:t>
      </w:r>
      <w:r w:rsidRPr="00E31CC4">
        <w:rPr>
          <w:bCs/>
          <w:sz w:val="23"/>
          <w:szCs w:val="23"/>
        </w:rPr>
        <w:t xml:space="preserve"> e vereadores abaixo assinados.</w:t>
      </w:r>
    </w:p>
    <w:p w14:paraId="4A13F7DF" w14:textId="77777777" w:rsidR="00016725" w:rsidRPr="00E31CC4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E31CC4">
        <w:rPr>
          <w:bCs/>
          <w:i/>
          <w:sz w:val="23"/>
          <w:szCs w:val="23"/>
          <w:u w:val="single"/>
        </w:rPr>
        <w:t>Com parecer das Comissões:</w:t>
      </w:r>
      <w:r w:rsidRPr="00E31CC4">
        <w:rPr>
          <w:bCs/>
          <w:sz w:val="23"/>
          <w:szCs w:val="23"/>
        </w:rPr>
        <w:t xml:space="preserve">  </w:t>
      </w:r>
      <w:r w:rsidRPr="00E31CC4">
        <w:rPr>
          <w:rFonts w:eastAsia="Calibri"/>
          <w:bCs/>
          <w:sz w:val="23"/>
          <w:szCs w:val="23"/>
        </w:rPr>
        <w:t>1) Justiça e Redação; 2) Obras, Viação e Serviços Urbanos.</w:t>
      </w:r>
    </w:p>
    <w:p w14:paraId="7B190D8F" w14:textId="77777777" w:rsidR="00016725" w:rsidRPr="00E31CC4" w:rsidRDefault="003C25BF">
      <w:pPr>
        <w:suppressAutoHyphens w:val="0"/>
        <w:spacing w:after="0" w:line="240" w:lineRule="auto"/>
        <w:contextualSpacing/>
        <w:jc w:val="both"/>
        <w:rPr>
          <w:bCs/>
          <w:sz w:val="23"/>
          <w:szCs w:val="23"/>
        </w:rPr>
      </w:pPr>
      <w:r w:rsidRPr="00E31CC4">
        <w:rPr>
          <w:bCs/>
          <w:sz w:val="23"/>
          <w:szCs w:val="23"/>
        </w:rPr>
        <w:t>------------------------------------------------</w:t>
      </w:r>
    </w:p>
    <w:p w14:paraId="0B2A2834" w14:textId="77777777" w:rsidR="00016725" w:rsidRPr="00E31CC4" w:rsidRDefault="00016725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</w:p>
    <w:p w14:paraId="718C501F" w14:textId="23C005D9" w:rsidR="00016725" w:rsidRPr="00E31CC4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9">
        <w:r w:rsidRPr="00E31CC4">
          <w:rPr>
            <w:rStyle w:val="Hyperlink"/>
            <w:b/>
            <w:bCs/>
            <w:sz w:val="23"/>
            <w:szCs w:val="23"/>
          </w:rPr>
          <w:t>PROJETO DE LEI Nº 83/2026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="00DF67F2" w:rsidRPr="00DF67F2">
        <w:rPr>
          <w:bCs/>
          <w:color w:val="000000"/>
          <w:sz w:val="23"/>
          <w:szCs w:val="23"/>
        </w:rPr>
        <w:t>Autoriza o Poder Executivo a instituir diretrizes para a utilização de tecnologia assistiva na rede pública municipal de ensino, com foco na inclusão educacional de alunos com transtornos do neurodesenvolvimento, e dá outras providências.</w:t>
      </w:r>
    </w:p>
    <w:p w14:paraId="2EEAA1AF" w14:textId="77777777" w:rsidR="00016725" w:rsidRPr="00E31CC4" w:rsidRDefault="003C25BF">
      <w:pPr>
        <w:pStyle w:val="PargrafodaLista"/>
        <w:ind w:left="0"/>
        <w:jc w:val="both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 xml:space="preserve">Emerson Farias, Diogo </w:t>
      </w:r>
      <w:proofErr w:type="spellStart"/>
      <w:r w:rsidRPr="00E31CC4">
        <w:rPr>
          <w:sz w:val="23"/>
          <w:szCs w:val="23"/>
        </w:rPr>
        <w:t>Kriguer</w:t>
      </w:r>
      <w:proofErr w:type="spellEnd"/>
      <w:r w:rsidRPr="00E31CC4">
        <w:rPr>
          <w:sz w:val="23"/>
          <w:szCs w:val="23"/>
        </w:rPr>
        <w:t xml:space="preserve"> e Adir Cunico.</w:t>
      </w:r>
    </w:p>
    <w:p w14:paraId="7A498A1E" w14:textId="77777777" w:rsidR="00016725" w:rsidRPr="00E31CC4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Redação; 2) Educação, Saúde e Assistência Social.</w:t>
      </w:r>
    </w:p>
    <w:p w14:paraId="72448F0A" w14:textId="77777777" w:rsidR="00016725" w:rsidRPr="00E31CC4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E31CC4">
        <w:rPr>
          <w:sz w:val="23"/>
          <w:szCs w:val="23"/>
        </w:rPr>
        <w:t>------------------------------------------------</w:t>
      </w:r>
    </w:p>
    <w:p w14:paraId="4B30736F" w14:textId="77777777" w:rsidR="00AD6C33" w:rsidRPr="00E31CC4" w:rsidRDefault="00AD6C33" w:rsidP="00912E17">
      <w:pPr>
        <w:spacing w:after="0" w:line="240" w:lineRule="auto"/>
        <w:rPr>
          <w:b/>
          <w:bCs/>
          <w:sz w:val="23"/>
          <w:szCs w:val="23"/>
        </w:rPr>
      </w:pPr>
    </w:p>
    <w:p w14:paraId="66F6DBF9" w14:textId="77777777" w:rsidR="00EE12AC" w:rsidRPr="00E31CC4" w:rsidRDefault="00EE12AC" w:rsidP="00EE12A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0" w:history="1">
        <w:r w:rsidRPr="00E31CC4">
          <w:rPr>
            <w:rStyle w:val="Hyperlink"/>
            <w:b/>
            <w:bCs/>
            <w:sz w:val="23"/>
            <w:szCs w:val="23"/>
          </w:rPr>
          <w:t>PROJETO DE LEI Nº 113/2026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sz w:val="23"/>
          <w:szCs w:val="23"/>
        </w:rPr>
        <w:t>Institui no município de Sorriso a "Lei Manuela", dispondo sobre a instalação de dispositivos de proteção em motores de sucção de piscinas de uso coletivo e dá outras providências.</w:t>
      </w:r>
    </w:p>
    <w:p w14:paraId="2761C8A8" w14:textId="77777777" w:rsidR="00EE12AC" w:rsidRPr="00E31CC4" w:rsidRDefault="00EE12AC" w:rsidP="00EE12AC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 xml:space="preserve">Rodrigo </w:t>
      </w:r>
      <w:proofErr w:type="spellStart"/>
      <w:r w:rsidRPr="00E31CC4">
        <w:rPr>
          <w:sz w:val="23"/>
          <w:szCs w:val="23"/>
        </w:rPr>
        <w:t>Matterazzi</w:t>
      </w:r>
      <w:proofErr w:type="spellEnd"/>
      <w:r w:rsidRPr="00E31CC4">
        <w:rPr>
          <w:sz w:val="23"/>
          <w:szCs w:val="23"/>
        </w:rPr>
        <w:t xml:space="preserve"> e vereadores abaixo assinados.</w:t>
      </w:r>
    </w:p>
    <w:p w14:paraId="6D5BAFC4" w14:textId="77777777" w:rsidR="00EE12AC" w:rsidRPr="00E31CC4" w:rsidRDefault="00EE12AC" w:rsidP="00EE12AC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Redação; </w:t>
      </w:r>
      <w:r w:rsidRPr="00E31CC4">
        <w:rPr>
          <w:rFonts w:eastAsia="Calibri"/>
          <w:bCs/>
          <w:sz w:val="23"/>
          <w:szCs w:val="23"/>
        </w:rPr>
        <w:t>2) Finanças, Orçamentos e Fiscalização.</w:t>
      </w:r>
    </w:p>
    <w:p w14:paraId="7172F121" w14:textId="77777777" w:rsidR="004D0939" w:rsidRPr="00E31CC4" w:rsidRDefault="0005373D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  <w:r w:rsidRPr="00E31CC4">
        <w:rPr>
          <w:sz w:val="23"/>
          <w:szCs w:val="23"/>
        </w:rPr>
        <w:lastRenderedPageBreak/>
        <w:t>------------------------------------------------</w:t>
      </w:r>
    </w:p>
    <w:p w14:paraId="5440BF49" w14:textId="77777777" w:rsidR="003D0860" w:rsidRPr="00E31CC4" w:rsidRDefault="003D0860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582FEE4E" w14:textId="7D91A5F8" w:rsidR="00CF2382" w:rsidRPr="00E31CC4" w:rsidRDefault="00CF2382" w:rsidP="00CF238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1" w:history="1">
        <w:r w:rsidRPr="00E31CC4">
          <w:rPr>
            <w:rStyle w:val="Hyperlink"/>
            <w:b/>
            <w:bCs/>
            <w:sz w:val="23"/>
            <w:szCs w:val="23"/>
          </w:rPr>
          <w:t>PROJETO DE LEI Nº 127/2026</w:t>
        </w:r>
      </w:hyperlink>
      <w:r w:rsidRPr="00E31CC4">
        <w:rPr>
          <w:b/>
          <w:bCs/>
          <w:sz w:val="23"/>
          <w:szCs w:val="23"/>
        </w:rPr>
        <w:t xml:space="preserve"> SUBSTITUTIVO AO </w:t>
      </w:r>
      <w:hyperlink r:id="rId22" w:history="1">
        <w:r w:rsidRPr="00E31CC4">
          <w:rPr>
            <w:rStyle w:val="Hyperlink"/>
            <w:b/>
            <w:bCs/>
            <w:sz w:val="23"/>
            <w:szCs w:val="23"/>
          </w:rPr>
          <w:t>PROJETO DE LEI Nº 110/2026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sz w:val="23"/>
          <w:szCs w:val="23"/>
        </w:rPr>
        <w:t>Revoga as Leis que menciona, e dá outras providências.</w:t>
      </w:r>
    </w:p>
    <w:p w14:paraId="41D5FB3B" w14:textId="77777777" w:rsidR="00CF2382" w:rsidRPr="00E31CC4" w:rsidRDefault="00CF2382" w:rsidP="00CF2382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44DFC907" w14:textId="234A8CC1" w:rsidR="00CF2382" w:rsidRPr="00E31CC4" w:rsidRDefault="00CF2382" w:rsidP="00CF2382">
      <w:pPr>
        <w:spacing w:after="0" w:line="240" w:lineRule="auto"/>
        <w:rPr>
          <w:b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Redação; </w:t>
      </w:r>
      <w:r w:rsidRPr="00E31CC4">
        <w:rPr>
          <w:rFonts w:eastAsia="Calibri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5B0D5618" w14:textId="63868348" w:rsidR="00515896" w:rsidRPr="00E31CC4" w:rsidRDefault="00B72B1E" w:rsidP="00B72B1E">
      <w:pPr>
        <w:spacing w:after="0" w:line="240" w:lineRule="auto"/>
        <w:rPr>
          <w:sz w:val="23"/>
          <w:szCs w:val="23"/>
        </w:rPr>
      </w:pPr>
      <w:r w:rsidRPr="00E31CC4">
        <w:rPr>
          <w:sz w:val="23"/>
          <w:szCs w:val="23"/>
        </w:rPr>
        <w:t>------------------------------------------------</w:t>
      </w:r>
    </w:p>
    <w:p w14:paraId="2970EAB8" w14:textId="77777777" w:rsidR="00B72B1E" w:rsidRPr="00E31CC4" w:rsidRDefault="00B72B1E" w:rsidP="00B72B1E">
      <w:pPr>
        <w:spacing w:after="0" w:line="240" w:lineRule="auto"/>
        <w:rPr>
          <w:b/>
          <w:bCs/>
          <w:sz w:val="23"/>
          <w:szCs w:val="23"/>
        </w:rPr>
      </w:pPr>
    </w:p>
    <w:p w14:paraId="788CDDAD" w14:textId="2E9D283E" w:rsidR="00B72B1E" w:rsidRPr="00E31CC4" w:rsidRDefault="00B72B1E" w:rsidP="00B72B1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3" w:history="1">
        <w:r w:rsidRPr="00E31CC4">
          <w:rPr>
            <w:rStyle w:val="Hyperlink"/>
            <w:b/>
            <w:bCs/>
            <w:sz w:val="23"/>
            <w:szCs w:val="23"/>
          </w:rPr>
          <w:t>PROJETO DE LEI Nº 128/2026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sz w:val="23"/>
          <w:szCs w:val="23"/>
        </w:rPr>
        <w:t>Institui diretrizes para a Política Municipal de Apoio Nutricional aos acompanhantes de pacientes atendidos na Unidade de Pronto Atendimento – UPA, no âmbito do Município de Sorriso, e dá outras providências.</w:t>
      </w:r>
    </w:p>
    <w:p w14:paraId="4F212C89" w14:textId="4B64D97F" w:rsidR="00B72B1E" w:rsidRPr="00E31CC4" w:rsidRDefault="00B72B1E" w:rsidP="00B72B1E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 xml:space="preserve">Toco Baggio, Darci Gonçalves, </w:t>
      </w:r>
      <w:proofErr w:type="spellStart"/>
      <w:r w:rsidRPr="00E31CC4">
        <w:rPr>
          <w:sz w:val="23"/>
          <w:szCs w:val="23"/>
        </w:rPr>
        <w:t>Profª</w:t>
      </w:r>
      <w:proofErr w:type="spellEnd"/>
      <w:r w:rsidRPr="00E31CC4">
        <w:rPr>
          <w:sz w:val="23"/>
          <w:szCs w:val="23"/>
        </w:rPr>
        <w:t xml:space="preserve"> Silvana Perin e vereadores abaixo assinados.</w:t>
      </w:r>
    </w:p>
    <w:p w14:paraId="1AD856F6" w14:textId="46B652D2" w:rsidR="00B72B1E" w:rsidRPr="00E31CC4" w:rsidRDefault="00B72B1E" w:rsidP="00B72B1E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Redação; </w:t>
      </w:r>
      <w:r w:rsidRPr="00E31CC4">
        <w:rPr>
          <w:rFonts w:eastAsia="Calibri"/>
          <w:bCs/>
          <w:sz w:val="23"/>
          <w:szCs w:val="23"/>
        </w:rPr>
        <w:t>2) Finanças, Orçamentos e Fiscalização; 3) Educação, Saúde e Assistência Social.</w:t>
      </w:r>
    </w:p>
    <w:p w14:paraId="48533F6A" w14:textId="2762C151" w:rsidR="00B72B1E" w:rsidRPr="00E31CC4" w:rsidRDefault="00193538" w:rsidP="00B72B1E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5C0A6D35" w14:textId="77777777" w:rsidR="00193538" w:rsidRPr="00E31CC4" w:rsidRDefault="00193538" w:rsidP="00B72B1E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4D23FC96" w14:textId="7ED91B76" w:rsidR="00193538" w:rsidRPr="00E31CC4" w:rsidRDefault="00193538" w:rsidP="00193538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4" w:history="1">
        <w:r w:rsidRPr="00E31CC4">
          <w:rPr>
            <w:rStyle w:val="Hyperlink"/>
            <w:b/>
            <w:bCs/>
            <w:sz w:val="23"/>
            <w:szCs w:val="23"/>
          </w:rPr>
          <w:t>PROJETO DE LEI Nº 131/2026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sz w:val="23"/>
          <w:szCs w:val="23"/>
        </w:rPr>
        <w:t>Denomina a Escola Cultural, localizada na Avenida Londrina 638, no Bairro Jardim Carolina, no Município de Sorriso.</w:t>
      </w:r>
    </w:p>
    <w:p w14:paraId="789DE02E" w14:textId="77AC10C6" w:rsidR="00193538" w:rsidRPr="00E31CC4" w:rsidRDefault="00193538" w:rsidP="00193538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Darci Gonçalves e vereadores abaixo assinados.</w:t>
      </w:r>
    </w:p>
    <w:p w14:paraId="1289D7AE" w14:textId="5BAE2ECF" w:rsidR="00193538" w:rsidRPr="00E31CC4" w:rsidRDefault="00193538" w:rsidP="00193538">
      <w:pPr>
        <w:spacing w:after="0" w:line="240" w:lineRule="auto"/>
        <w:rPr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Redação.</w:t>
      </w:r>
    </w:p>
    <w:p w14:paraId="301EE68F" w14:textId="5A33277C" w:rsidR="009B340C" w:rsidRPr="00E31CC4" w:rsidRDefault="009B340C" w:rsidP="00193538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50E4F3FD" w14:textId="77777777" w:rsidR="009B340C" w:rsidRPr="00E31CC4" w:rsidRDefault="009B340C" w:rsidP="00193538">
      <w:pPr>
        <w:spacing w:after="0" w:line="240" w:lineRule="auto"/>
        <w:rPr>
          <w:sz w:val="23"/>
          <w:szCs w:val="23"/>
        </w:rPr>
      </w:pPr>
    </w:p>
    <w:p w14:paraId="523D249D" w14:textId="64361F5F" w:rsidR="00C51263" w:rsidRPr="00E31CC4" w:rsidRDefault="00C51263" w:rsidP="00C5126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5" w:history="1">
        <w:r w:rsidRPr="00E31CC4">
          <w:rPr>
            <w:rStyle w:val="Hyperlink"/>
            <w:b/>
            <w:bCs/>
            <w:sz w:val="23"/>
            <w:szCs w:val="23"/>
          </w:rPr>
          <w:t>PROJETO DE LEI Nº 132/2026</w:t>
        </w:r>
      </w:hyperlink>
      <w:r w:rsidRPr="00E31CC4">
        <w:rPr>
          <w:b/>
          <w:bCs/>
          <w:sz w:val="23"/>
          <w:szCs w:val="23"/>
        </w:rPr>
        <w:t xml:space="preserve"> SUBSTITUTIVO AO </w:t>
      </w:r>
      <w:hyperlink r:id="rId26" w:history="1">
        <w:r w:rsidRPr="00E31CC4">
          <w:rPr>
            <w:rStyle w:val="Hyperlink"/>
            <w:b/>
            <w:bCs/>
            <w:sz w:val="23"/>
            <w:szCs w:val="23"/>
          </w:rPr>
          <w:t>PROJETO DE LEI Nº 98/2026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="003C1C46" w:rsidRPr="00E31CC4">
        <w:rPr>
          <w:sz w:val="23"/>
          <w:szCs w:val="23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0EB27F84" w14:textId="77777777" w:rsidR="00C51263" w:rsidRPr="00E31CC4" w:rsidRDefault="00C51263" w:rsidP="00C51263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65E9B7CD" w14:textId="06CBDC0D" w:rsidR="00C51263" w:rsidRPr="00E31CC4" w:rsidRDefault="00C51263" w:rsidP="00C51263">
      <w:pPr>
        <w:spacing w:after="0" w:line="240" w:lineRule="auto"/>
        <w:rPr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Redação; </w:t>
      </w:r>
      <w:r w:rsidRPr="00E31CC4">
        <w:rPr>
          <w:rFonts w:eastAsia="Calibri"/>
          <w:bCs/>
          <w:sz w:val="23"/>
          <w:szCs w:val="23"/>
        </w:rPr>
        <w:t>2) Finanças, Orçamentos e Fiscalização; 3) Ecologia e Meio Ambiente.</w:t>
      </w:r>
    </w:p>
    <w:p w14:paraId="31FC0723" w14:textId="281E84AD" w:rsidR="00515896" w:rsidRPr="00E31CC4" w:rsidRDefault="00C503C3" w:rsidP="00C503C3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39984B50" w14:textId="77777777" w:rsidR="00C503C3" w:rsidRPr="00E31CC4" w:rsidRDefault="00C503C3" w:rsidP="00C503C3">
      <w:pPr>
        <w:spacing w:after="0" w:line="240" w:lineRule="auto"/>
        <w:rPr>
          <w:b/>
          <w:bCs/>
          <w:sz w:val="23"/>
          <w:szCs w:val="23"/>
        </w:rPr>
      </w:pPr>
    </w:p>
    <w:p w14:paraId="21D0A7D2" w14:textId="324BC6F9" w:rsidR="00C503C3" w:rsidRPr="00E31CC4" w:rsidRDefault="00C503C3" w:rsidP="00C503C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7" w:history="1">
        <w:r w:rsidRPr="00E31CC4">
          <w:rPr>
            <w:rStyle w:val="Hyperlink"/>
            <w:b/>
            <w:bCs/>
            <w:sz w:val="23"/>
            <w:szCs w:val="23"/>
          </w:rPr>
          <w:t>PROJETO DE LEI Nº 133/2026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sz w:val="23"/>
          <w:szCs w:val="23"/>
        </w:rPr>
        <w:t>Autoriza o Poder Executivo Municipal a realizar o atendimento médico de mães, pais, responsáveis legais e cuidadores de idosos nas unidades da Rede Municipal de Saúde de Sorriso – MT, simultaneamente ao dia da consulta do paciente principal, e dá outras providências.</w:t>
      </w:r>
    </w:p>
    <w:p w14:paraId="5CC2E29A" w14:textId="0C335DD0" w:rsidR="00C503C3" w:rsidRPr="00E31CC4" w:rsidRDefault="00C503C3" w:rsidP="00C503C3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Brendo Braga e vereadores abaixo assinados.</w:t>
      </w:r>
    </w:p>
    <w:p w14:paraId="3B7C1A71" w14:textId="73E9BC3A" w:rsidR="00C503C3" w:rsidRPr="00E31CC4" w:rsidRDefault="00C503C3" w:rsidP="00C503C3">
      <w:pPr>
        <w:spacing w:after="0" w:line="240" w:lineRule="auto"/>
        <w:rPr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Redação; </w:t>
      </w:r>
      <w:r w:rsidRPr="00E31CC4">
        <w:rPr>
          <w:rFonts w:eastAsia="Calibri"/>
          <w:bCs/>
          <w:sz w:val="23"/>
          <w:szCs w:val="23"/>
        </w:rPr>
        <w:t>2) Educação, Saúde e Assistência Social.</w:t>
      </w:r>
    </w:p>
    <w:p w14:paraId="45AD3B81" w14:textId="230F3B7E" w:rsidR="00C503C3" w:rsidRPr="00E31CC4" w:rsidRDefault="00C503C3" w:rsidP="00C503C3">
      <w:pPr>
        <w:spacing w:after="0" w:line="240" w:lineRule="auto"/>
        <w:rPr>
          <w:b/>
          <w:bCs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55BC88D6" w14:textId="77777777" w:rsidR="009B340C" w:rsidRPr="00E31CC4" w:rsidRDefault="009B340C" w:rsidP="00C503C3">
      <w:pPr>
        <w:spacing w:after="0" w:line="240" w:lineRule="auto"/>
        <w:rPr>
          <w:b/>
          <w:bCs/>
          <w:sz w:val="23"/>
          <w:szCs w:val="23"/>
        </w:rPr>
      </w:pPr>
    </w:p>
    <w:p w14:paraId="48EC0287" w14:textId="0887EF1E" w:rsidR="00454A55" w:rsidRPr="00E31CC4" w:rsidRDefault="00B00586" w:rsidP="00454A55">
      <w:pPr>
        <w:spacing w:after="0" w:line="240" w:lineRule="auto"/>
        <w:rPr>
          <w:rFonts w:eastAsia="Calibri"/>
          <w:b/>
          <w:sz w:val="23"/>
          <w:szCs w:val="23"/>
        </w:rPr>
      </w:pPr>
      <w:r w:rsidRPr="00E31CC4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4E482DEF" w14:textId="7BD0DB7F" w:rsidR="00454A55" w:rsidRPr="00E31CC4" w:rsidRDefault="00454A55" w:rsidP="00454A5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8" w:history="1">
        <w:r w:rsidRPr="00E31CC4">
          <w:rPr>
            <w:rStyle w:val="Hyperlink"/>
            <w:b/>
            <w:bCs/>
            <w:sz w:val="23"/>
            <w:szCs w:val="23"/>
          </w:rPr>
          <w:t>PROJETO DE LEI Nº 136/2026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sz w:val="23"/>
          <w:szCs w:val="23"/>
        </w:rPr>
        <w:t>Autoriza o Poder Executivo Municipal a abrir Crédito Adicional Especial no orçamento vigente do Fundo de Previdência dos Servidores de Sorriso – PREVISO, altera as Leis Municipais nº 3.750/2025 (PPA) e nº 3.789/2025 (LDO), e dá outras providências.</w:t>
      </w:r>
    </w:p>
    <w:p w14:paraId="42170456" w14:textId="1D91CDDE" w:rsidR="00454A55" w:rsidRPr="00E31CC4" w:rsidRDefault="00454A55" w:rsidP="00454A55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25CD4120" w14:textId="3E42362D" w:rsidR="00454A55" w:rsidRPr="00E31CC4" w:rsidRDefault="00454A55" w:rsidP="00454A55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="00B00586" w:rsidRPr="00E31CC4">
        <w:rPr>
          <w:rFonts w:eastAsia="Calibri"/>
          <w:bCs/>
          <w:sz w:val="23"/>
          <w:szCs w:val="23"/>
        </w:rPr>
        <w:t>; 2) Finanças, Orçamentos e Fiscalização.</w:t>
      </w:r>
    </w:p>
    <w:p w14:paraId="1168B16C" w14:textId="3F13DCC2" w:rsidR="00454A55" w:rsidRPr="00E31CC4" w:rsidRDefault="00454A55" w:rsidP="00454A55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06A469FF" w14:textId="77777777" w:rsidR="00454A55" w:rsidRPr="00E31CC4" w:rsidRDefault="00454A55" w:rsidP="00454A55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54A4AD9C" w14:textId="57F3DEC9" w:rsidR="00454A55" w:rsidRPr="00E31CC4" w:rsidRDefault="00454A55" w:rsidP="00454A5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9" w:history="1">
        <w:r w:rsidRPr="00E31CC4">
          <w:rPr>
            <w:rStyle w:val="Hyperlink"/>
            <w:b/>
            <w:bCs/>
            <w:sz w:val="23"/>
            <w:szCs w:val="23"/>
          </w:rPr>
          <w:t>PROJETO DE LEI Nº 137/2026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sz w:val="23"/>
          <w:szCs w:val="23"/>
        </w:rPr>
        <w:t>Regulamenta a atividade de Condutor de Turismo Local no Município de Sorriso e dá outras providências.</w:t>
      </w:r>
    </w:p>
    <w:p w14:paraId="4CA51AEE" w14:textId="77777777" w:rsidR="00454A55" w:rsidRPr="00E31CC4" w:rsidRDefault="00454A55" w:rsidP="00454A55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41577EB5" w14:textId="14D2D3AD" w:rsidR="00454A55" w:rsidRPr="00E31CC4" w:rsidRDefault="00454A55" w:rsidP="00454A55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="00B00586" w:rsidRPr="00E31CC4">
        <w:rPr>
          <w:sz w:val="23"/>
          <w:szCs w:val="23"/>
        </w:rPr>
        <w:t>;</w:t>
      </w:r>
      <w:r w:rsidR="00B00586" w:rsidRPr="00E31CC4">
        <w:rPr>
          <w:rFonts w:eastAsia="Calibri"/>
          <w:bCs/>
          <w:sz w:val="23"/>
          <w:szCs w:val="23"/>
        </w:rPr>
        <w:t xml:space="preserve"> 2) Finanças, Orçamentos e Fiscalização.</w:t>
      </w:r>
    </w:p>
    <w:p w14:paraId="7F9EF612" w14:textId="7E4D3FEF" w:rsidR="00454A55" w:rsidRPr="00E31CC4" w:rsidRDefault="00454A55" w:rsidP="00454A55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lastRenderedPageBreak/>
        <w:t>------------------------------------------------</w:t>
      </w:r>
    </w:p>
    <w:p w14:paraId="6B30625C" w14:textId="77777777" w:rsidR="00454A55" w:rsidRPr="00E31CC4" w:rsidRDefault="00454A55" w:rsidP="00454A55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08132352" w14:textId="092F74E8" w:rsidR="00B00586" w:rsidRPr="00E31CC4" w:rsidRDefault="00B00586" w:rsidP="00454A55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2C615E86" w14:textId="2F9CD3FC" w:rsidR="00454A55" w:rsidRPr="00E31CC4" w:rsidRDefault="00454A55" w:rsidP="00454A5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0" w:history="1">
        <w:r w:rsidRPr="00E31CC4">
          <w:rPr>
            <w:rStyle w:val="Hyperlink"/>
            <w:b/>
            <w:bCs/>
            <w:sz w:val="23"/>
            <w:szCs w:val="23"/>
          </w:rPr>
          <w:t>PROJETO DE LEI Nº 139/2026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sz w:val="23"/>
          <w:szCs w:val="23"/>
        </w:rPr>
        <w:t>Dispõe sobre a criação do Conselho Municipal de Promoção da Igualdade Racial – COMPIR, do Fundo Municipal de Promoção da Igualdade Racial – FUMPIR, e dá outras providências.</w:t>
      </w:r>
    </w:p>
    <w:p w14:paraId="2E7404B6" w14:textId="77777777" w:rsidR="00454A55" w:rsidRPr="00E31CC4" w:rsidRDefault="00454A55" w:rsidP="00454A55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64870F43" w14:textId="27ED9CFF" w:rsidR="00454A55" w:rsidRPr="00E31CC4" w:rsidRDefault="00454A55" w:rsidP="00454A55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="00B00586" w:rsidRPr="00E31CC4">
        <w:rPr>
          <w:sz w:val="23"/>
          <w:szCs w:val="23"/>
        </w:rPr>
        <w:t xml:space="preserve"> 1) Justiça e Redação; </w:t>
      </w:r>
      <w:r w:rsidR="00B00586" w:rsidRPr="00E31CC4">
        <w:rPr>
          <w:rFonts w:eastAsia="Calibri"/>
          <w:bCs/>
          <w:sz w:val="23"/>
          <w:szCs w:val="23"/>
        </w:rPr>
        <w:t>2) Finanças, Orçamentos e Fiscalização; 3) Educação, Saúde e Assistência Social.</w:t>
      </w:r>
    </w:p>
    <w:p w14:paraId="74E1B067" w14:textId="79FD80A4" w:rsidR="00454A55" w:rsidRPr="00E31CC4" w:rsidRDefault="00454A55" w:rsidP="00454A55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7BEA68DD" w14:textId="77777777" w:rsidR="00454A55" w:rsidRPr="00E31CC4" w:rsidRDefault="00454A55" w:rsidP="00454A55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78DB129F" w14:textId="67333677" w:rsidR="00454A55" w:rsidRPr="00E31CC4" w:rsidRDefault="00454A55" w:rsidP="00454A5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1" w:history="1">
        <w:r w:rsidRPr="00E31CC4">
          <w:rPr>
            <w:rStyle w:val="Hyperlink"/>
            <w:b/>
            <w:bCs/>
            <w:sz w:val="23"/>
            <w:szCs w:val="23"/>
          </w:rPr>
          <w:t>PROJETO DE LEI Nº 142/2026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sz w:val="23"/>
          <w:szCs w:val="23"/>
        </w:rPr>
        <w:t>Autoriza e regulamenta a concessão de premiação para professores, diretor escolar, coordenador pedagógico e orientador pedagógico que atuam na etapa da alfabetização (2º ano) na Rede Municipal de Ensino de Sorriso, dentro do Programa Estadual Alfabetiza MT, e dá outras providências.</w:t>
      </w:r>
    </w:p>
    <w:p w14:paraId="07664EE8" w14:textId="77777777" w:rsidR="00454A55" w:rsidRPr="00E31CC4" w:rsidRDefault="00454A55" w:rsidP="00454A55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3DF8477B" w14:textId="54DB4CE5" w:rsidR="00454A55" w:rsidRPr="00E31CC4" w:rsidRDefault="00EC322D" w:rsidP="00454A55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1) Justiça e Redação; </w:t>
      </w:r>
      <w:r w:rsidRPr="00E31CC4">
        <w:rPr>
          <w:rFonts w:eastAsia="Calibri"/>
          <w:bCs/>
          <w:sz w:val="23"/>
          <w:szCs w:val="23"/>
        </w:rPr>
        <w:t>2) Finanças, Orçamentos e Fiscalização; 3) Educação, Saúde e Assistência Social.</w:t>
      </w:r>
    </w:p>
    <w:p w14:paraId="4BB6ED9D" w14:textId="0B52E199" w:rsidR="00454A55" w:rsidRPr="00E31CC4" w:rsidRDefault="00204FF4" w:rsidP="00454A55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35274AD6" w14:textId="77777777" w:rsidR="00204FF4" w:rsidRPr="00E31CC4" w:rsidRDefault="00204FF4" w:rsidP="00454A55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4CA1ADFA" w14:textId="472A12CB" w:rsidR="00454A55" w:rsidRPr="00E31CC4" w:rsidRDefault="00454A55" w:rsidP="00454A5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2" w:history="1">
        <w:r w:rsidRPr="00E31CC4">
          <w:rPr>
            <w:rStyle w:val="Hyperlink"/>
            <w:b/>
            <w:bCs/>
            <w:sz w:val="23"/>
            <w:szCs w:val="23"/>
          </w:rPr>
          <w:t>PROJETO DE LEI Nº 143/2026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sz w:val="23"/>
          <w:szCs w:val="23"/>
        </w:rPr>
        <w:t>Institui a Política Municipal de Alfabetização da Secretaria Municipal de Educação de Sorriso, e dá outras providências.</w:t>
      </w:r>
    </w:p>
    <w:p w14:paraId="719C307A" w14:textId="77777777" w:rsidR="00454A55" w:rsidRPr="00E31CC4" w:rsidRDefault="00454A55" w:rsidP="00454A55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33187733" w14:textId="4F1B5505" w:rsidR="00454A55" w:rsidRPr="00E31CC4" w:rsidRDefault="00454A55" w:rsidP="00454A55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="00A609BC" w:rsidRPr="00E31CC4">
        <w:rPr>
          <w:rFonts w:eastAsia="Calibri"/>
          <w:bCs/>
          <w:sz w:val="23"/>
          <w:szCs w:val="23"/>
        </w:rPr>
        <w:t>; 2) Educação, Saúde e Assistência Social.</w:t>
      </w:r>
    </w:p>
    <w:p w14:paraId="55C8DCDB" w14:textId="5F8E884E" w:rsidR="00454A55" w:rsidRPr="00E31CC4" w:rsidRDefault="00204FF4" w:rsidP="00454A55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0318EEDE" w14:textId="77777777" w:rsidR="008E1EBB" w:rsidRPr="00E31CC4" w:rsidRDefault="008E1EBB" w:rsidP="00454A55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337C2EB8" w14:textId="3E190A42" w:rsidR="008E1EBB" w:rsidRPr="00E31CC4" w:rsidRDefault="008E1EBB" w:rsidP="00454A55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316C0C7E" w14:textId="70C13307" w:rsidR="00454A55" w:rsidRPr="00E31CC4" w:rsidRDefault="00454A55" w:rsidP="00454A5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3" w:history="1">
        <w:r w:rsidRPr="00E31CC4">
          <w:rPr>
            <w:rStyle w:val="Hyperlink"/>
            <w:b/>
            <w:bCs/>
            <w:sz w:val="23"/>
            <w:szCs w:val="23"/>
          </w:rPr>
          <w:t>PROJETO DE LEI Nº 144/2026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sz w:val="23"/>
          <w:szCs w:val="23"/>
        </w:rPr>
        <w:t>Autoriza o Poder Executivo a realizar aberturas de créditos na Lei Orçamentária Anual do exercício de 2026, na forma que menciona, e dá outras providências.</w:t>
      </w:r>
    </w:p>
    <w:p w14:paraId="1927F9CB" w14:textId="77777777" w:rsidR="00454A55" w:rsidRPr="00E31CC4" w:rsidRDefault="00454A55" w:rsidP="00454A55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0F43A70B" w14:textId="1E19D26B" w:rsidR="00454A55" w:rsidRPr="00E31CC4" w:rsidRDefault="00454A55" w:rsidP="00454A55">
      <w:pPr>
        <w:spacing w:after="0" w:line="240" w:lineRule="auto"/>
        <w:rPr>
          <w:b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="00A609BC" w:rsidRPr="00E31CC4">
        <w:rPr>
          <w:rFonts w:eastAsia="Calibri"/>
          <w:bCs/>
          <w:sz w:val="23"/>
          <w:szCs w:val="23"/>
        </w:rPr>
        <w:t>; 2) Finanças, Orçamentos e Fiscalização.</w:t>
      </w:r>
    </w:p>
    <w:p w14:paraId="35F44395" w14:textId="4B5E3E35" w:rsidR="00365BED" w:rsidRPr="00E31CC4" w:rsidRDefault="00204FF4" w:rsidP="00C503C3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01F10AA3" w14:textId="77777777" w:rsidR="008E1EBB" w:rsidRPr="00E31CC4" w:rsidRDefault="008E1EBB" w:rsidP="00C503C3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099C01DF" w14:textId="44801D4E" w:rsidR="00204FF4" w:rsidRPr="00E31CC4" w:rsidRDefault="008E1EBB" w:rsidP="00C503C3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324682FC" w14:textId="5AC7645B" w:rsidR="00B43DCD" w:rsidRPr="00E31CC4" w:rsidRDefault="00B43DCD" w:rsidP="00B43DC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4" w:history="1">
        <w:r w:rsidRPr="00E31CC4">
          <w:rPr>
            <w:rStyle w:val="Hyperlink"/>
            <w:b/>
            <w:bCs/>
            <w:sz w:val="23"/>
            <w:szCs w:val="23"/>
          </w:rPr>
          <w:t>PROJETO DE LEI Nº 145/2026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="00FA1752" w:rsidRPr="00E31CC4">
        <w:rPr>
          <w:bCs/>
          <w:sz w:val="23"/>
          <w:szCs w:val="23"/>
        </w:rPr>
        <w:t>Autoriza o Poder Executivo municipal a abrir crédito adicional especial destinado a adequações de Emendas Impositivas do exercício de 2026, e dá outras providências.</w:t>
      </w:r>
    </w:p>
    <w:p w14:paraId="561BDA15" w14:textId="77777777" w:rsidR="00B43DCD" w:rsidRPr="00E31CC4" w:rsidRDefault="00B43DCD" w:rsidP="00B43DCD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59505310" w14:textId="485C90BB" w:rsidR="00B43DCD" w:rsidRPr="00E31CC4" w:rsidRDefault="00B43DCD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="00FA1752" w:rsidRPr="00E31CC4">
        <w:rPr>
          <w:rFonts w:eastAsia="Calibri"/>
          <w:bCs/>
          <w:sz w:val="23"/>
          <w:szCs w:val="23"/>
        </w:rPr>
        <w:t>; 2) Finanças, Orçamentos e Fiscalização.</w:t>
      </w:r>
    </w:p>
    <w:p w14:paraId="299BA98A" w14:textId="6681E86F" w:rsidR="00B43DCD" w:rsidRPr="00E31CC4" w:rsidRDefault="00B43DCD" w:rsidP="00B43DCD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3C0573C3" w14:textId="77777777" w:rsidR="008E1EBB" w:rsidRPr="00E31CC4" w:rsidRDefault="008E1EBB" w:rsidP="00B43DCD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56FE914D" w14:textId="25AEBFEB" w:rsidR="00B43DCD" w:rsidRPr="00E31CC4" w:rsidRDefault="008E1EBB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6ACA3D8B" w14:textId="566DFA0A" w:rsidR="00B43DCD" w:rsidRPr="00E31CC4" w:rsidRDefault="00B43DCD" w:rsidP="00B43DC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5" w:history="1">
        <w:r w:rsidRPr="00E31CC4">
          <w:rPr>
            <w:rStyle w:val="Hyperlink"/>
            <w:b/>
            <w:bCs/>
            <w:sz w:val="23"/>
            <w:szCs w:val="23"/>
          </w:rPr>
          <w:t>PROJETO DE LEI Nº 146/2026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iCs/>
          <w:sz w:val="23"/>
          <w:szCs w:val="23"/>
        </w:rPr>
        <w:t>Institui o Programa Municipal de Estímulo à Cidadania Fiscal e Engajamento Tecnológico, concede incentivos fiscais e prêmios institucionais no Município de Sorriso, Estado de Mato Grosso, e dá outras providências</w:t>
      </w:r>
      <w:r w:rsidRPr="00E31CC4">
        <w:rPr>
          <w:bCs/>
          <w:sz w:val="23"/>
          <w:szCs w:val="23"/>
        </w:rPr>
        <w:t>.</w:t>
      </w:r>
    </w:p>
    <w:p w14:paraId="6BA7DC34" w14:textId="77777777" w:rsidR="00B43DCD" w:rsidRPr="00E31CC4" w:rsidRDefault="00B43DCD" w:rsidP="00B43DCD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19D212E5" w14:textId="15105D7E" w:rsidR="00B43DCD" w:rsidRPr="00E31CC4" w:rsidRDefault="00B43DCD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</w:t>
      </w:r>
      <w:r w:rsidR="00943320" w:rsidRPr="00E31CC4">
        <w:rPr>
          <w:sz w:val="23"/>
          <w:szCs w:val="23"/>
        </w:rPr>
        <w:t>1) Justiça e Redação</w:t>
      </w:r>
      <w:r w:rsidR="00943320" w:rsidRPr="00E31CC4">
        <w:rPr>
          <w:rFonts w:eastAsia="Calibri"/>
          <w:bCs/>
          <w:sz w:val="23"/>
          <w:szCs w:val="23"/>
        </w:rPr>
        <w:t>; 2) Finanças, Orçamentos e Fiscalização.</w:t>
      </w:r>
    </w:p>
    <w:p w14:paraId="21F9ABAC" w14:textId="2A18381A" w:rsidR="00B43DCD" w:rsidRPr="00E31CC4" w:rsidRDefault="00B43DCD" w:rsidP="00B43DCD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3BCAB18B" w14:textId="77777777" w:rsidR="008E1EBB" w:rsidRPr="00E31CC4" w:rsidRDefault="008E1EBB" w:rsidP="00B43DCD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6BB1EA06" w14:textId="77777777" w:rsidR="006F3C8E" w:rsidRPr="00E31CC4" w:rsidRDefault="006F3C8E" w:rsidP="00B43DCD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6A7A5FCF" w14:textId="77777777" w:rsidR="006F3C8E" w:rsidRPr="00E31CC4" w:rsidRDefault="006F3C8E" w:rsidP="00B43DCD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7DC48916" w14:textId="77777777" w:rsidR="006F3C8E" w:rsidRPr="00E31CC4" w:rsidRDefault="006F3C8E" w:rsidP="00B43DCD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22DA7D95" w14:textId="236BE889" w:rsidR="00B43DCD" w:rsidRPr="00E31CC4" w:rsidRDefault="008E1EBB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rFonts w:eastAsia="Calibri"/>
          <w:b/>
          <w:color w:val="EE0000"/>
          <w:sz w:val="23"/>
          <w:szCs w:val="23"/>
        </w:rPr>
        <w:lastRenderedPageBreak/>
        <w:t>Regime de Urgência Solicitado pelo Autor</w:t>
      </w:r>
    </w:p>
    <w:p w14:paraId="78317736" w14:textId="4CBEC077" w:rsidR="00B43DCD" w:rsidRPr="00E31CC4" w:rsidRDefault="00B43DCD" w:rsidP="00B43DC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6" w:history="1">
        <w:r w:rsidRPr="00E31CC4">
          <w:rPr>
            <w:rStyle w:val="Hyperlink"/>
            <w:b/>
            <w:bCs/>
            <w:sz w:val="23"/>
            <w:szCs w:val="23"/>
          </w:rPr>
          <w:t>PROJETO DE LEI Nº 147/2026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iCs/>
          <w:sz w:val="23"/>
          <w:szCs w:val="23"/>
        </w:rPr>
        <w:t>Autoriza o Poder Executivo municipal a abrir crédito adicional especial destinado a alteração no orçamento do exercício de 2026, e dá outras providências.</w:t>
      </w:r>
    </w:p>
    <w:p w14:paraId="1CB74855" w14:textId="77777777" w:rsidR="00B43DCD" w:rsidRPr="00E31CC4" w:rsidRDefault="00B43DCD" w:rsidP="00B43DCD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43E66159" w14:textId="1644C6EE" w:rsidR="00B43DCD" w:rsidRPr="00E31CC4" w:rsidRDefault="00B43DCD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="00943320" w:rsidRPr="00E31CC4">
        <w:rPr>
          <w:rFonts w:eastAsia="Calibri"/>
          <w:bCs/>
          <w:sz w:val="23"/>
          <w:szCs w:val="23"/>
        </w:rPr>
        <w:t>; 2) Finanças, Orçamentos e Fiscalização.</w:t>
      </w:r>
    </w:p>
    <w:p w14:paraId="730CF8EA" w14:textId="1DE88493" w:rsidR="00B43DCD" w:rsidRPr="00E31CC4" w:rsidRDefault="00B43DCD" w:rsidP="00B43DCD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2BED1655" w14:textId="77777777" w:rsidR="008E1EBB" w:rsidRPr="00E31CC4" w:rsidRDefault="008E1EBB" w:rsidP="00B43DCD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41D8A37A" w14:textId="3B399A9C" w:rsidR="00B43DCD" w:rsidRPr="00E31CC4" w:rsidRDefault="008E1EBB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rFonts w:eastAsia="Calibri"/>
          <w:b/>
          <w:color w:val="EE0000"/>
          <w:sz w:val="23"/>
          <w:szCs w:val="23"/>
        </w:rPr>
        <w:t>Regime de Urgência Solicitado pelo Autor</w:t>
      </w:r>
      <w:r w:rsidRPr="00E31CC4">
        <w:rPr>
          <w:rFonts w:eastAsia="Calibri"/>
          <w:bCs/>
          <w:sz w:val="23"/>
          <w:szCs w:val="23"/>
        </w:rPr>
        <w:t xml:space="preserve"> </w:t>
      </w:r>
    </w:p>
    <w:p w14:paraId="48989E8C" w14:textId="565CAA2C" w:rsidR="00B43DCD" w:rsidRPr="00E31CC4" w:rsidRDefault="00B43DCD" w:rsidP="00B43DC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7" w:history="1">
        <w:r w:rsidRPr="00E31CC4">
          <w:rPr>
            <w:rStyle w:val="Hyperlink"/>
            <w:b/>
            <w:bCs/>
            <w:sz w:val="23"/>
            <w:szCs w:val="23"/>
          </w:rPr>
          <w:t>PROJETO DE LEI Nº 148/2026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iCs/>
          <w:sz w:val="23"/>
          <w:szCs w:val="23"/>
        </w:rPr>
        <w:t>Autoriza o Poder Executivo municipal a abrir crédito adicional suplementar destinado à Construção de Galerias Pluviais para passagens de córregos, no Assentamento Jonas Pinheiro, Zona Rural do município de Sorriso/MT, e dá outras providências.</w:t>
      </w:r>
    </w:p>
    <w:p w14:paraId="22072E90" w14:textId="77777777" w:rsidR="00B43DCD" w:rsidRPr="00E31CC4" w:rsidRDefault="00B43DCD" w:rsidP="00B43DCD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1CC4">
        <w:rPr>
          <w:sz w:val="23"/>
          <w:szCs w:val="23"/>
        </w:rPr>
        <w:t>Poder Executivo.</w:t>
      </w:r>
    </w:p>
    <w:p w14:paraId="09F9A0C0" w14:textId="285631E1" w:rsidR="00B43DCD" w:rsidRPr="00E31CC4" w:rsidRDefault="00B43DCD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</w:t>
      </w:r>
      <w:r w:rsidR="00943320" w:rsidRPr="00E31CC4">
        <w:rPr>
          <w:sz w:val="23"/>
          <w:szCs w:val="23"/>
        </w:rPr>
        <w:t>1) Justiça e Redação</w:t>
      </w:r>
      <w:r w:rsidR="00943320" w:rsidRPr="00E31CC4">
        <w:rPr>
          <w:rFonts w:eastAsia="Calibri"/>
          <w:bCs/>
          <w:sz w:val="23"/>
          <w:szCs w:val="23"/>
        </w:rPr>
        <w:t>; 2) Finanças, Orçamentos e Fiscalização.</w:t>
      </w:r>
    </w:p>
    <w:p w14:paraId="2535D6B2" w14:textId="6B27A179" w:rsidR="00B43DCD" w:rsidRPr="00E31CC4" w:rsidRDefault="00B43DCD" w:rsidP="00C503C3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715057D5" w14:textId="77777777" w:rsidR="00B43DCD" w:rsidRPr="00E31CC4" w:rsidRDefault="00B43DCD" w:rsidP="00C503C3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563571EB" w14:textId="64CE4D11" w:rsidR="00334A9E" w:rsidRPr="00E31CC4" w:rsidRDefault="00334A9E" w:rsidP="00334A9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8" w:history="1">
        <w:r w:rsidRPr="00E31CC4">
          <w:rPr>
            <w:rStyle w:val="Hyperlink"/>
            <w:b/>
            <w:bCs/>
            <w:sz w:val="23"/>
            <w:szCs w:val="23"/>
          </w:rPr>
          <w:t>PROJETO DE LEI Nº 149/2026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iCs/>
          <w:sz w:val="23"/>
          <w:szCs w:val="23"/>
        </w:rPr>
        <w:t>Autoriza o Poder Executivo Municipal a instituir o Programa Municipal de Apoio ao Transporte de Entidades Sem Fins Lucrativos e dá outras providências.</w:t>
      </w:r>
    </w:p>
    <w:p w14:paraId="5B601CB6" w14:textId="1FD6ECEA" w:rsidR="00334A9E" w:rsidRPr="00E31CC4" w:rsidRDefault="00334A9E" w:rsidP="00334A9E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proofErr w:type="spellStart"/>
      <w:r w:rsidRPr="00E31CC4">
        <w:rPr>
          <w:sz w:val="23"/>
          <w:szCs w:val="23"/>
        </w:rPr>
        <w:t>Profª</w:t>
      </w:r>
      <w:proofErr w:type="spellEnd"/>
      <w:r w:rsidRPr="00E31CC4">
        <w:rPr>
          <w:sz w:val="23"/>
          <w:szCs w:val="23"/>
        </w:rPr>
        <w:t xml:space="preserve"> Silvana Perin e vereadores abaixo assinados.</w:t>
      </w:r>
    </w:p>
    <w:p w14:paraId="5B001770" w14:textId="0BBCD8CD" w:rsidR="00334A9E" w:rsidRPr="00E31CC4" w:rsidRDefault="00334A9E" w:rsidP="00334A9E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="00D337AB" w:rsidRPr="00E31CC4">
        <w:rPr>
          <w:sz w:val="23"/>
          <w:szCs w:val="23"/>
        </w:rPr>
        <w:t xml:space="preserve">; </w:t>
      </w:r>
      <w:r w:rsidR="00D337AB" w:rsidRPr="00E31CC4">
        <w:rPr>
          <w:rFonts w:eastAsia="Calibri"/>
          <w:bCs/>
          <w:sz w:val="23"/>
          <w:szCs w:val="23"/>
        </w:rPr>
        <w:t xml:space="preserve">2) Finanças, Orçamentos e Fiscalização; 3) </w:t>
      </w:r>
      <w:r w:rsidR="00797218" w:rsidRPr="00E31CC4">
        <w:rPr>
          <w:rFonts w:eastAsia="Calibri"/>
          <w:bCs/>
          <w:sz w:val="23"/>
          <w:szCs w:val="23"/>
        </w:rPr>
        <w:t>Obras, Viação e Serviços Urbanos.</w:t>
      </w:r>
    </w:p>
    <w:p w14:paraId="27ED4E7F" w14:textId="7956B841" w:rsidR="00334A9E" w:rsidRPr="00E31CC4" w:rsidRDefault="00334A9E" w:rsidP="00334A9E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66347B9E" w14:textId="77777777" w:rsidR="00334A9E" w:rsidRPr="00E31CC4" w:rsidRDefault="00334A9E" w:rsidP="00334A9E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6CC96F48" w14:textId="57DCFFA1" w:rsidR="00334A9E" w:rsidRPr="00E31CC4" w:rsidRDefault="00334A9E" w:rsidP="00334A9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9" w:history="1">
        <w:r w:rsidRPr="00E31CC4">
          <w:rPr>
            <w:rStyle w:val="Hyperlink"/>
            <w:b/>
            <w:bCs/>
            <w:sz w:val="23"/>
            <w:szCs w:val="23"/>
          </w:rPr>
          <w:t>PROJETO DE LEI Nº 150/2026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Pr="00E31CC4">
        <w:rPr>
          <w:bCs/>
          <w:iCs/>
          <w:sz w:val="23"/>
          <w:szCs w:val="23"/>
        </w:rPr>
        <w:t>Autoriza o Poder Executivo Municipal a instituir o Programa Municipal de Acessibilidade Comunicacional em Eventos, mediante a disponibilização de tradutor e intérprete da Língua Brasileira de Sinais (Libras), e dá outras providências.</w:t>
      </w:r>
    </w:p>
    <w:p w14:paraId="06BF0B3B" w14:textId="77777777" w:rsidR="00334A9E" w:rsidRPr="00E31CC4" w:rsidRDefault="00334A9E" w:rsidP="00334A9E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proofErr w:type="spellStart"/>
      <w:r w:rsidRPr="00E31CC4">
        <w:rPr>
          <w:sz w:val="23"/>
          <w:szCs w:val="23"/>
        </w:rPr>
        <w:t>Profª</w:t>
      </w:r>
      <w:proofErr w:type="spellEnd"/>
      <w:r w:rsidRPr="00E31CC4">
        <w:rPr>
          <w:sz w:val="23"/>
          <w:szCs w:val="23"/>
        </w:rPr>
        <w:t xml:space="preserve"> Silvana Perin e vereadores abaixo assinados.</w:t>
      </w:r>
    </w:p>
    <w:p w14:paraId="6DBC5302" w14:textId="47B39BB5" w:rsidR="00334A9E" w:rsidRPr="00E31CC4" w:rsidRDefault="00334A9E" w:rsidP="00334A9E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Pr="00E31CC4">
        <w:rPr>
          <w:rFonts w:eastAsia="Calibri"/>
          <w:bCs/>
          <w:sz w:val="23"/>
          <w:szCs w:val="23"/>
        </w:rPr>
        <w:t>; 2) Educação, Saúde e Assistência Social.</w:t>
      </w:r>
    </w:p>
    <w:p w14:paraId="084B923A" w14:textId="7F9FD84E" w:rsidR="00334A9E" w:rsidRPr="00E31CC4" w:rsidRDefault="00334A9E" w:rsidP="00C503C3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51A5549E" w14:textId="77777777" w:rsidR="004C09C0" w:rsidRDefault="004C09C0" w:rsidP="00365BED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10F70559" w14:textId="0E52CF42" w:rsidR="00536433" w:rsidRPr="00E31CC4" w:rsidRDefault="00D04CEC" w:rsidP="0053643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0" w:history="1">
        <w:r w:rsidR="00536433" w:rsidRPr="00D04CEC">
          <w:rPr>
            <w:rStyle w:val="Hyperlink"/>
            <w:b/>
            <w:bCs/>
            <w:sz w:val="23"/>
            <w:szCs w:val="23"/>
          </w:rPr>
          <w:t xml:space="preserve">PROJETO DE LEI Nº </w:t>
        </w:r>
        <w:r w:rsidR="00536433" w:rsidRPr="00D04CEC">
          <w:rPr>
            <w:rStyle w:val="Hyperlink"/>
            <w:b/>
            <w:bCs/>
            <w:sz w:val="23"/>
            <w:szCs w:val="23"/>
          </w:rPr>
          <w:t>151</w:t>
        </w:r>
        <w:r w:rsidR="00536433" w:rsidRPr="00D04CEC">
          <w:rPr>
            <w:rStyle w:val="Hyperlink"/>
            <w:b/>
            <w:bCs/>
            <w:sz w:val="23"/>
            <w:szCs w:val="23"/>
          </w:rPr>
          <w:t>/2026</w:t>
        </w:r>
      </w:hyperlink>
      <w:r w:rsidR="00536433" w:rsidRPr="00E31CC4">
        <w:rPr>
          <w:b/>
          <w:bCs/>
          <w:sz w:val="23"/>
          <w:szCs w:val="23"/>
        </w:rPr>
        <w:t xml:space="preserve"> </w:t>
      </w:r>
      <w:r w:rsidR="00536433" w:rsidRPr="00E31CC4">
        <w:rPr>
          <w:b/>
          <w:sz w:val="23"/>
          <w:szCs w:val="23"/>
        </w:rPr>
        <w:t xml:space="preserve">– </w:t>
      </w:r>
      <w:r w:rsidR="00536433" w:rsidRPr="00536433">
        <w:rPr>
          <w:bCs/>
          <w:iCs/>
          <w:sz w:val="23"/>
          <w:szCs w:val="23"/>
        </w:rPr>
        <w:t>Dispõe sobre o tempo de espera para atendimento ao público nas agências bancárias, agências de atendimento da Empresa de Correios e Telégrafos e nos estabelecimentos de atendimento presencial das concessionárias de serviços públicos de energia elétrica e de abastecimento de água e esgotamento sanitário, estabelecidas no município de Sorriso/MT.</w:t>
      </w:r>
    </w:p>
    <w:p w14:paraId="6F94EB4A" w14:textId="1F161B81" w:rsidR="00536433" w:rsidRPr="00E31CC4" w:rsidRDefault="00536433" w:rsidP="00536433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536433">
        <w:rPr>
          <w:sz w:val="23"/>
          <w:szCs w:val="23"/>
        </w:rPr>
        <w:t xml:space="preserve">Jane </w:t>
      </w:r>
      <w:proofErr w:type="spellStart"/>
      <w:r w:rsidRPr="00536433">
        <w:rPr>
          <w:sz w:val="23"/>
          <w:szCs w:val="23"/>
        </w:rPr>
        <w:t>Delalibera</w:t>
      </w:r>
      <w:proofErr w:type="spellEnd"/>
      <w:r w:rsidRPr="00536433">
        <w:rPr>
          <w:sz w:val="23"/>
          <w:szCs w:val="23"/>
        </w:rPr>
        <w:t xml:space="preserve">, </w:t>
      </w:r>
      <w:proofErr w:type="spellStart"/>
      <w:r w:rsidRPr="00536433">
        <w:rPr>
          <w:sz w:val="23"/>
          <w:szCs w:val="23"/>
        </w:rPr>
        <w:t>Profª</w:t>
      </w:r>
      <w:proofErr w:type="spellEnd"/>
      <w:r w:rsidRPr="00536433">
        <w:rPr>
          <w:sz w:val="23"/>
          <w:szCs w:val="23"/>
        </w:rPr>
        <w:t xml:space="preserve"> Silvana </w:t>
      </w:r>
      <w:r w:rsidR="00D04CEC" w:rsidRPr="00536433">
        <w:rPr>
          <w:sz w:val="23"/>
          <w:szCs w:val="23"/>
        </w:rPr>
        <w:t xml:space="preserve">Perin </w:t>
      </w:r>
      <w:r w:rsidRPr="00536433">
        <w:rPr>
          <w:sz w:val="23"/>
          <w:szCs w:val="23"/>
        </w:rPr>
        <w:t>e Wanderley Paulo</w:t>
      </w:r>
      <w:r w:rsidRPr="00536433">
        <w:rPr>
          <w:sz w:val="23"/>
          <w:szCs w:val="23"/>
        </w:rPr>
        <w:t>.</w:t>
      </w:r>
    </w:p>
    <w:p w14:paraId="4585340A" w14:textId="2835F3EB" w:rsidR="00536433" w:rsidRDefault="00536433" w:rsidP="00536433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Pr="00E31CC4">
        <w:rPr>
          <w:rFonts w:eastAsia="Calibri"/>
          <w:bCs/>
          <w:sz w:val="23"/>
          <w:szCs w:val="23"/>
        </w:rPr>
        <w:t xml:space="preserve">; 2) </w:t>
      </w:r>
      <w:r>
        <w:rPr>
          <w:rFonts w:eastAsia="Calibri"/>
          <w:bCs/>
          <w:sz w:val="23"/>
          <w:szCs w:val="23"/>
        </w:rPr>
        <w:t>Finanças, Orçamentos e Fiscalização</w:t>
      </w:r>
      <w:r w:rsidRPr="00E31CC4">
        <w:rPr>
          <w:rFonts w:eastAsia="Calibri"/>
          <w:bCs/>
          <w:sz w:val="23"/>
          <w:szCs w:val="23"/>
        </w:rPr>
        <w:t>.</w:t>
      </w:r>
    </w:p>
    <w:p w14:paraId="4AF22C34" w14:textId="5C573D65" w:rsidR="00536433" w:rsidRDefault="00D04CEC" w:rsidP="00365BED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7A9DC0B6" w14:textId="77777777" w:rsidR="00536433" w:rsidRDefault="00536433" w:rsidP="00365BED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54F8DA29" w14:textId="4F0FD289" w:rsidR="00E33E0A" w:rsidRPr="00E31CC4" w:rsidRDefault="00E33E0A" w:rsidP="00E33E0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1" w:history="1">
        <w:r w:rsidRPr="008521CB">
          <w:rPr>
            <w:rStyle w:val="Hyperlink"/>
            <w:b/>
            <w:bCs/>
            <w:sz w:val="23"/>
            <w:szCs w:val="23"/>
          </w:rPr>
          <w:t>PROJETO DE DECRETO LEGISLATIVO Nº 12</w:t>
        </w:r>
        <w:r w:rsidR="0052261E">
          <w:rPr>
            <w:rStyle w:val="Hyperlink"/>
            <w:b/>
            <w:bCs/>
            <w:sz w:val="23"/>
            <w:szCs w:val="23"/>
          </w:rPr>
          <w:t>2</w:t>
        </w:r>
        <w:r w:rsidRPr="008521CB">
          <w:rPr>
            <w:rStyle w:val="Hyperlink"/>
            <w:b/>
            <w:bCs/>
            <w:sz w:val="23"/>
            <w:szCs w:val="23"/>
          </w:rPr>
          <w:t>/2026</w:t>
        </w:r>
      </w:hyperlink>
      <w:r w:rsidRPr="00E31CC4">
        <w:rPr>
          <w:b/>
          <w:bCs/>
          <w:sz w:val="23"/>
          <w:szCs w:val="23"/>
        </w:rPr>
        <w:t xml:space="preserve"> </w:t>
      </w:r>
      <w:r w:rsidRPr="00E31CC4">
        <w:rPr>
          <w:b/>
          <w:sz w:val="23"/>
          <w:szCs w:val="23"/>
        </w:rPr>
        <w:t xml:space="preserve">– </w:t>
      </w:r>
      <w:r w:rsidR="00073900" w:rsidRPr="00073900">
        <w:rPr>
          <w:bCs/>
          <w:iCs/>
          <w:sz w:val="23"/>
          <w:szCs w:val="23"/>
        </w:rPr>
        <w:t xml:space="preserve">Concede o Certificado Mulher </w:t>
      </w:r>
      <w:proofErr w:type="spellStart"/>
      <w:r w:rsidR="00073900" w:rsidRPr="00073900">
        <w:rPr>
          <w:bCs/>
          <w:iCs/>
          <w:sz w:val="23"/>
          <w:szCs w:val="23"/>
        </w:rPr>
        <w:t>Sorrisense</w:t>
      </w:r>
      <w:proofErr w:type="spellEnd"/>
      <w:r w:rsidR="00073900" w:rsidRPr="00073900">
        <w:rPr>
          <w:bCs/>
          <w:iCs/>
          <w:sz w:val="23"/>
          <w:szCs w:val="23"/>
        </w:rPr>
        <w:t xml:space="preserve"> à Senhora Graciela Lodi, na Categoria Profissional de Destaque - Técnica de Enfermagem.</w:t>
      </w:r>
    </w:p>
    <w:p w14:paraId="69D637ED" w14:textId="24AE50EE" w:rsidR="00E33E0A" w:rsidRPr="00E31CC4" w:rsidRDefault="00E33E0A" w:rsidP="00E33E0A">
      <w:pPr>
        <w:spacing w:after="0" w:line="240" w:lineRule="auto"/>
        <w:rPr>
          <w:sz w:val="23"/>
          <w:szCs w:val="23"/>
        </w:rPr>
      </w:pPr>
      <w:r w:rsidRPr="00E31CC4">
        <w:rPr>
          <w:b/>
          <w:bCs/>
          <w:sz w:val="23"/>
          <w:szCs w:val="23"/>
        </w:rPr>
        <w:t xml:space="preserve">Autoria: </w:t>
      </w:r>
      <w:r w:rsidRPr="00E33E0A">
        <w:rPr>
          <w:iCs/>
          <w:sz w:val="23"/>
          <w:szCs w:val="23"/>
        </w:rPr>
        <w:t>Gringo do Barreiro, Toco Baggio</w:t>
      </w:r>
      <w:r w:rsidR="00073900">
        <w:rPr>
          <w:iCs/>
          <w:sz w:val="23"/>
          <w:szCs w:val="23"/>
        </w:rPr>
        <w:t xml:space="preserve"> e vereadores abaixo assinados.</w:t>
      </w:r>
    </w:p>
    <w:p w14:paraId="31CB07D9" w14:textId="5A2C618D" w:rsidR="00E33E0A" w:rsidRPr="00E31CC4" w:rsidRDefault="00E33E0A" w:rsidP="00E33E0A">
      <w:pPr>
        <w:spacing w:after="0" w:line="240" w:lineRule="auto"/>
        <w:rPr>
          <w:rFonts w:eastAsia="Calibri"/>
          <w:bCs/>
          <w:sz w:val="23"/>
          <w:szCs w:val="23"/>
        </w:rPr>
      </w:pPr>
      <w:r w:rsidRPr="00E31CC4">
        <w:rPr>
          <w:i/>
          <w:sz w:val="23"/>
          <w:szCs w:val="23"/>
          <w:u w:val="single"/>
        </w:rPr>
        <w:t>Com parecer das Comissões:</w:t>
      </w:r>
      <w:r w:rsidRPr="00E31CC4">
        <w:rPr>
          <w:sz w:val="23"/>
          <w:szCs w:val="23"/>
        </w:rPr>
        <w:t xml:space="preserve">  1) Justiça e Redação</w:t>
      </w:r>
      <w:r w:rsidRPr="00E31CC4">
        <w:rPr>
          <w:rFonts w:eastAsia="Calibri"/>
          <w:bCs/>
          <w:sz w:val="23"/>
          <w:szCs w:val="23"/>
        </w:rPr>
        <w:t xml:space="preserve">; 2) </w:t>
      </w:r>
      <w:r>
        <w:rPr>
          <w:rFonts w:eastAsia="Calibri"/>
          <w:bCs/>
          <w:sz w:val="23"/>
          <w:szCs w:val="23"/>
        </w:rPr>
        <w:t>Especial de Honrarias</w:t>
      </w:r>
      <w:r w:rsidRPr="00E31CC4">
        <w:rPr>
          <w:rFonts w:eastAsia="Calibri"/>
          <w:bCs/>
          <w:sz w:val="23"/>
          <w:szCs w:val="23"/>
        </w:rPr>
        <w:t>.</w:t>
      </w:r>
    </w:p>
    <w:p w14:paraId="38CA6959" w14:textId="24563D9C" w:rsidR="007F5DA8" w:rsidRDefault="0060543E" w:rsidP="00C503C3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0899C455" w14:textId="77777777" w:rsidR="0060543E" w:rsidRPr="00E31CC4" w:rsidRDefault="0060543E" w:rsidP="00C503C3">
      <w:pPr>
        <w:spacing w:after="0" w:line="240" w:lineRule="auto"/>
        <w:rPr>
          <w:b/>
          <w:bCs/>
          <w:sz w:val="23"/>
          <w:szCs w:val="23"/>
        </w:rPr>
      </w:pPr>
    </w:p>
    <w:p w14:paraId="720B7FC6" w14:textId="225381DB" w:rsidR="0052261E" w:rsidRPr="00372449" w:rsidRDefault="0052261E" w:rsidP="0052261E">
      <w:pPr>
        <w:pStyle w:val="PargrafodaLista"/>
        <w:numPr>
          <w:ilvl w:val="0"/>
          <w:numId w:val="5"/>
        </w:numPr>
        <w:ind w:left="0" w:firstLine="0"/>
        <w:jc w:val="both"/>
        <w:rPr>
          <w:bCs/>
          <w:iCs/>
          <w:sz w:val="23"/>
          <w:szCs w:val="23"/>
        </w:rPr>
      </w:pPr>
      <w:hyperlink r:id="rId42" w:history="1">
        <w:r w:rsidRPr="0060543E">
          <w:rPr>
            <w:rStyle w:val="Hyperlink"/>
            <w:b/>
            <w:bCs/>
            <w:sz w:val="23"/>
            <w:szCs w:val="23"/>
          </w:rPr>
          <w:t>MOÇÃO Nº 303/2026</w:t>
        </w:r>
      </w:hyperlink>
      <w:r w:rsidRPr="00372449">
        <w:rPr>
          <w:b/>
          <w:bCs/>
          <w:sz w:val="23"/>
          <w:szCs w:val="23"/>
        </w:rPr>
        <w:t xml:space="preserve"> </w:t>
      </w:r>
      <w:r w:rsidRPr="00372449">
        <w:rPr>
          <w:b/>
          <w:sz w:val="23"/>
          <w:szCs w:val="23"/>
        </w:rPr>
        <w:t xml:space="preserve">– </w:t>
      </w:r>
      <w:r w:rsidRPr="00372449">
        <w:rPr>
          <w:bCs/>
          <w:iCs/>
          <w:sz w:val="23"/>
          <w:szCs w:val="23"/>
        </w:rPr>
        <w:t xml:space="preserve">Concede </w:t>
      </w:r>
      <w:r w:rsidRPr="0052261E">
        <w:rPr>
          <w:bCs/>
          <w:iCs/>
          <w:sz w:val="23"/>
          <w:szCs w:val="23"/>
        </w:rPr>
        <w:t>Moção de Aplausos à Escola Betel Música e Artes, pela comemoração de seus 10 anos de atuação e pela relevante contribuição à formação musical, artística e cultural no Município de Sorriso-MT.</w:t>
      </w:r>
    </w:p>
    <w:p w14:paraId="3E31C3E5" w14:textId="4161BE11" w:rsidR="0052261E" w:rsidRPr="00372449" w:rsidRDefault="0052261E" w:rsidP="0052261E">
      <w:pPr>
        <w:spacing w:after="0" w:line="240" w:lineRule="auto"/>
        <w:rPr>
          <w:sz w:val="23"/>
          <w:szCs w:val="23"/>
        </w:rPr>
      </w:pPr>
      <w:r w:rsidRPr="00372449">
        <w:rPr>
          <w:b/>
          <w:bCs/>
          <w:sz w:val="23"/>
          <w:szCs w:val="23"/>
        </w:rPr>
        <w:t xml:space="preserve">Autoria: </w:t>
      </w:r>
      <w:proofErr w:type="spellStart"/>
      <w:r>
        <w:rPr>
          <w:sz w:val="23"/>
          <w:szCs w:val="23"/>
        </w:rPr>
        <w:t>Profª</w:t>
      </w:r>
      <w:proofErr w:type="spellEnd"/>
      <w:r>
        <w:rPr>
          <w:sz w:val="23"/>
          <w:szCs w:val="23"/>
        </w:rPr>
        <w:t xml:space="preserve"> Silvana Perin</w:t>
      </w:r>
      <w:r w:rsidRPr="00372449">
        <w:rPr>
          <w:sz w:val="23"/>
          <w:szCs w:val="23"/>
        </w:rPr>
        <w:t xml:space="preserve"> e vereadores abaixo assinados.</w:t>
      </w:r>
    </w:p>
    <w:p w14:paraId="30B2F27D" w14:textId="1634F080" w:rsidR="007F5DA8" w:rsidRDefault="0052261E" w:rsidP="0052261E">
      <w:pPr>
        <w:spacing w:after="0" w:line="240" w:lineRule="auto"/>
        <w:rPr>
          <w:rFonts w:eastAsia="Calibri"/>
          <w:bCs/>
          <w:sz w:val="23"/>
          <w:szCs w:val="23"/>
        </w:rPr>
      </w:pPr>
      <w:r w:rsidRPr="00372449">
        <w:rPr>
          <w:i/>
          <w:sz w:val="23"/>
          <w:szCs w:val="23"/>
          <w:u w:val="single"/>
        </w:rPr>
        <w:t>Com parecer das Comissões:</w:t>
      </w:r>
      <w:r w:rsidRPr="00372449">
        <w:rPr>
          <w:sz w:val="23"/>
          <w:szCs w:val="23"/>
        </w:rPr>
        <w:t xml:space="preserve">  1) Justiça e Redação; </w:t>
      </w:r>
      <w:r w:rsidRPr="00372449">
        <w:rPr>
          <w:rFonts w:eastAsia="Calibri"/>
          <w:bCs/>
          <w:sz w:val="23"/>
          <w:szCs w:val="23"/>
        </w:rPr>
        <w:t>2) Especial de Honrarias.</w:t>
      </w:r>
    </w:p>
    <w:p w14:paraId="13CF5596" w14:textId="03F05EDC" w:rsidR="0052261E" w:rsidRDefault="0060543E" w:rsidP="0052261E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7026D3E1" w14:textId="77777777" w:rsidR="0060543E" w:rsidRDefault="0060543E" w:rsidP="0052261E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5D1E7DDE" w14:textId="7C778E79" w:rsidR="0052261E" w:rsidRPr="00D13525" w:rsidRDefault="0052261E" w:rsidP="0052261E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3" w:history="1">
        <w:r w:rsidRPr="0060543E">
          <w:rPr>
            <w:rStyle w:val="Hyperlink"/>
            <w:b/>
            <w:bCs/>
            <w:lang w:eastAsia="pt-BR"/>
          </w:rPr>
          <w:t>MOÇÃO Nº 304/2026</w:t>
        </w:r>
      </w:hyperlink>
      <w:r w:rsidRPr="00D1352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D1352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D13525">
        <w:rPr>
          <w:rFonts w:eastAsia="Times New Roman"/>
          <w:sz w:val="23"/>
          <w:szCs w:val="23"/>
          <w:lang w:eastAsia="pt-BR"/>
        </w:rPr>
        <w:t xml:space="preserve">Concede Moção de Solidariedade à família </w:t>
      </w:r>
      <w:proofErr w:type="spellStart"/>
      <w:r w:rsidRPr="0052261E">
        <w:rPr>
          <w:rFonts w:eastAsia="Times New Roman"/>
          <w:sz w:val="23"/>
          <w:szCs w:val="23"/>
          <w:lang w:eastAsia="pt-BR"/>
        </w:rPr>
        <w:t>Marchet</w:t>
      </w:r>
      <w:proofErr w:type="spellEnd"/>
      <w:r w:rsidRPr="0052261E">
        <w:rPr>
          <w:rFonts w:eastAsia="Times New Roman"/>
          <w:sz w:val="23"/>
          <w:szCs w:val="23"/>
          <w:lang w:eastAsia="pt-BR"/>
        </w:rPr>
        <w:t xml:space="preserve"> </w:t>
      </w:r>
      <w:proofErr w:type="spellStart"/>
      <w:r w:rsidRPr="0052261E">
        <w:rPr>
          <w:rFonts w:eastAsia="Times New Roman"/>
          <w:sz w:val="23"/>
          <w:szCs w:val="23"/>
          <w:lang w:eastAsia="pt-BR"/>
        </w:rPr>
        <w:t>Vigolo</w:t>
      </w:r>
      <w:proofErr w:type="spellEnd"/>
      <w:r w:rsidRPr="00D13525">
        <w:rPr>
          <w:rFonts w:eastAsia="Times New Roman"/>
          <w:sz w:val="23"/>
          <w:szCs w:val="23"/>
          <w:lang w:eastAsia="pt-BR"/>
        </w:rPr>
        <w:t xml:space="preserve">, pelo falecimento de </w:t>
      </w:r>
      <w:r w:rsidRPr="0052261E">
        <w:rPr>
          <w:rFonts w:eastAsia="Times New Roman"/>
          <w:sz w:val="23"/>
          <w:szCs w:val="23"/>
          <w:lang w:eastAsia="pt-BR"/>
        </w:rPr>
        <w:t xml:space="preserve">Iolanda </w:t>
      </w:r>
      <w:proofErr w:type="spellStart"/>
      <w:r w:rsidRPr="0052261E">
        <w:rPr>
          <w:rFonts w:eastAsia="Times New Roman"/>
          <w:sz w:val="23"/>
          <w:szCs w:val="23"/>
          <w:lang w:eastAsia="pt-BR"/>
        </w:rPr>
        <w:t>Marchet</w:t>
      </w:r>
      <w:proofErr w:type="spellEnd"/>
      <w:r w:rsidRPr="0052261E">
        <w:rPr>
          <w:rFonts w:eastAsia="Times New Roman"/>
          <w:sz w:val="23"/>
          <w:szCs w:val="23"/>
          <w:lang w:eastAsia="pt-BR"/>
        </w:rPr>
        <w:t xml:space="preserve"> </w:t>
      </w:r>
      <w:proofErr w:type="spellStart"/>
      <w:r w:rsidRPr="0052261E">
        <w:rPr>
          <w:rFonts w:eastAsia="Times New Roman"/>
          <w:sz w:val="23"/>
          <w:szCs w:val="23"/>
          <w:lang w:eastAsia="pt-BR"/>
        </w:rPr>
        <w:t>Vigolo</w:t>
      </w:r>
      <w:proofErr w:type="spellEnd"/>
      <w:r w:rsidRPr="00D13525">
        <w:rPr>
          <w:rFonts w:eastAsia="Times New Roman"/>
          <w:sz w:val="23"/>
          <w:szCs w:val="23"/>
          <w:lang w:eastAsia="pt-BR"/>
        </w:rPr>
        <w:t xml:space="preserve">, ocorrido em </w:t>
      </w:r>
      <w:r>
        <w:rPr>
          <w:rFonts w:eastAsia="Times New Roman"/>
          <w:sz w:val="23"/>
          <w:szCs w:val="23"/>
          <w:lang w:eastAsia="pt-BR"/>
        </w:rPr>
        <w:t>14</w:t>
      </w:r>
      <w:r w:rsidRPr="00D13525">
        <w:rPr>
          <w:rFonts w:eastAsia="Times New Roman"/>
          <w:sz w:val="23"/>
          <w:szCs w:val="23"/>
          <w:lang w:eastAsia="pt-BR"/>
        </w:rPr>
        <w:t xml:space="preserve"> de </w:t>
      </w:r>
      <w:r>
        <w:rPr>
          <w:rFonts w:eastAsia="Times New Roman"/>
          <w:sz w:val="23"/>
          <w:szCs w:val="23"/>
          <w:lang w:eastAsia="pt-BR"/>
        </w:rPr>
        <w:t>agosto</w:t>
      </w:r>
      <w:r w:rsidRPr="00D13525">
        <w:rPr>
          <w:rFonts w:eastAsia="Times New Roman"/>
          <w:sz w:val="23"/>
          <w:szCs w:val="23"/>
          <w:lang w:eastAsia="pt-BR"/>
        </w:rPr>
        <w:t xml:space="preserve"> de 2026.</w:t>
      </w:r>
    </w:p>
    <w:p w14:paraId="75CF8B75" w14:textId="7E70E510" w:rsidR="0052261E" w:rsidRPr="00D13525" w:rsidRDefault="0052261E" w:rsidP="0052261E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D1352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</w:t>
      </w:r>
      <w:r w:rsidRPr="00D13525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39CA966C" w14:textId="3625F13B" w:rsidR="0052261E" w:rsidRDefault="0052261E" w:rsidP="0052261E">
      <w:pPr>
        <w:spacing w:after="0" w:line="240" w:lineRule="auto"/>
        <w:rPr>
          <w:rFonts w:eastAsia="Calibri"/>
          <w:bCs/>
          <w:sz w:val="23"/>
          <w:szCs w:val="23"/>
        </w:rPr>
      </w:pPr>
      <w:r w:rsidRPr="00D1352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D1352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140276F8" w14:textId="6305D5B7" w:rsidR="0052261E" w:rsidRDefault="0060543E" w:rsidP="0052261E">
      <w:pPr>
        <w:spacing w:after="0" w:line="240" w:lineRule="auto"/>
        <w:rPr>
          <w:rFonts w:eastAsia="Calibri"/>
          <w:sz w:val="23"/>
          <w:szCs w:val="23"/>
        </w:rPr>
      </w:pPr>
      <w:r w:rsidRPr="00E31CC4">
        <w:rPr>
          <w:rFonts w:eastAsia="Calibri"/>
          <w:sz w:val="23"/>
          <w:szCs w:val="23"/>
        </w:rPr>
        <w:t>------------------------------------------------</w:t>
      </w:r>
    </w:p>
    <w:p w14:paraId="6C8EFF7A" w14:textId="77777777" w:rsidR="0060543E" w:rsidRDefault="0060543E" w:rsidP="0052261E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25AB7CDE" w14:textId="77777777" w:rsidR="0060543E" w:rsidRDefault="0060543E" w:rsidP="0052261E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48BF866D" w14:textId="1825891D" w:rsidR="0052261E" w:rsidRPr="00D13525" w:rsidRDefault="0052261E" w:rsidP="0052261E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4" w:history="1">
        <w:r w:rsidRPr="0060543E">
          <w:rPr>
            <w:rStyle w:val="Hyperlink"/>
            <w:b/>
            <w:bCs/>
            <w:lang w:eastAsia="pt-BR"/>
          </w:rPr>
          <w:t>MOÇÃO Nº 305/2026</w:t>
        </w:r>
      </w:hyperlink>
      <w:r w:rsidRPr="00D1352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D1352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D13525">
        <w:rPr>
          <w:rFonts w:eastAsia="Times New Roman"/>
          <w:sz w:val="23"/>
          <w:szCs w:val="23"/>
          <w:lang w:eastAsia="pt-BR"/>
        </w:rPr>
        <w:t xml:space="preserve">Concede Moção de Solidariedade à família </w:t>
      </w:r>
      <w:r w:rsidR="0060543E">
        <w:rPr>
          <w:rFonts w:eastAsia="Times New Roman"/>
          <w:sz w:val="23"/>
          <w:szCs w:val="23"/>
          <w:lang w:eastAsia="pt-BR"/>
        </w:rPr>
        <w:t>Souza</w:t>
      </w:r>
      <w:r w:rsidRPr="00D13525">
        <w:rPr>
          <w:rFonts w:eastAsia="Times New Roman"/>
          <w:sz w:val="23"/>
          <w:szCs w:val="23"/>
          <w:lang w:eastAsia="pt-BR"/>
        </w:rPr>
        <w:t xml:space="preserve">, pelo falecimento de </w:t>
      </w:r>
      <w:r w:rsidR="0060543E" w:rsidRPr="0060543E">
        <w:rPr>
          <w:rFonts w:eastAsia="Times New Roman"/>
          <w:bCs/>
          <w:sz w:val="23"/>
          <w:szCs w:val="23"/>
          <w:lang w:eastAsia="pt-BR"/>
        </w:rPr>
        <w:t>Manoel Bezerra de Souza</w:t>
      </w:r>
      <w:r w:rsidRPr="00D13525">
        <w:rPr>
          <w:rFonts w:eastAsia="Times New Roman"/>
          <w:sz w:val="23"/>
          <w:szCs w:val="23"/>
          <w:lang w:eastAsia="pt-BR"/>
        </w:rPr>
        <w:t xml:space="preserve">, ocorrido em </w:t>
      </w:r>
      <w:r w:rsidR="0060543E">
        <w:rPr>
          <w:rFonts w:eastAsia="Times New Roman"/>
          <w:sz w:val="23"/>
          <w:szCs w:val="23"/>
          <w:lang w:eastAsia="pt-BR"/>
        </w:rPr>
        <w:t>10</w:t>
      </w:r>
      <w:r w:rsidRPr="00D13525">
        <w:rPr>
          <w:rFonts w:eastAsia="Times New Roman"/>
          <w:sz w:val="23"/>
          <w:szCs w:val="23"/>
          <w:lang w:eastAsia="pt-BR"/>
        </w:rPr>
        <w:t xml:space="preserve"> de </w:t>
      </w:r>
      <w:r>
        <w:rPr>
          <w:rFonts w:eastAsia="Times New Roman"/>
          <w:sz w:val="23"/>
          <w:szCs w:val="23"/>
          <w:lang w:eastAsia="pt-BR"/>
        </w:rPr>
        <w:t>agosto</w:t>
      </w:r>
      <w:r w:rsidRPr="00D13525">
        <w:rPr>
          <w:rFonts w:eastAsia="Times New Roman"/>
          <w:sz w:val="23"/>
          <w:szCs w:val="23"/>
          <w:lang w:eastAsia="pt-BR"/>
        </w:rPr>
        <w:t xml:space="preserve"> de 2026.</w:t>
      </w:r>
    </w:p>
    <w:p w14:paraId="7694CF59" w14:textId="77777777" w:rsidR="0052261E" w:rsidRPr="00D13525" w:rsidRDefault="0052261E" w:rsidP="0052261E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D1352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</w:t>
      </w:r>
      <w:r w:rsidRPr="00D13525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72E14FCE" w14:textId="45E37BAC" w:rsidR="0052261E" w:rsidRPr="00E31CC4" w:rsidRDefault="0052261E" w:rsidP="0052261E">
      <w:pPr>
        <w:spacing w:after="0" w:line="240" w:lineRule="auto"/>
        <w:rPr>
          <w:b/>
          <w:bCs/>
          <w:sz w:val="23"/>
          <w:szCs w:val="23"/>
        </w:rPr>
      </w:pPr>
      <w:r w:rsidRPr="00D1352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D1352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78A11323" w14:textId="77777777" w:rsidR="005742CE" w:rsidRPr="00E31CC4" w:rsidRDefault="005742CE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04627C26" w14:textId="77777777" w:rsidR="0060543E" w:rsidRDefault="0060543E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27126A20" w14:textId="3EE222EC" w:rsidR="00016725" w:rsidRPr="00E31CC4" w:rsidRDefault="003C25BF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E31CC4">
        <w:rPr>
          <w:b/>
          <w:bCs/>
          <w:sz w:val="23"/>
          <w:szCs w:val="23"/>
        </w:rPr>
        <w:t>COMISSÃO DE JUSTIÇA E REDAÇÃO</w:t>
      </w:r>
    </w:p>
    <w:p w14:paraId="087E133D" w14:textId="77777777" w:rsidR="00016725" w:rsidRPr="00E31CC4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67B4B4D1" w14:textId="77777777" w:rsidR="00016725" w:rsidRPr="00E31CC4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tbl>
      <w:tblPr>
        <w:tblStyle w:val="Tabelacomgrade"/>
        <w:tblW w:w="10064" w:type="dxa"/>
        <w:tblLayout w:type="fixed"/>
        <w:tblLook w:val="04A0" w:firstRow="1" w:lastRow="0" w:firstColumn="1" w:lastColumn="0" w:noHBand="0" w:noVBand="1"/>
      </w:tblPr>
      <w:tblGrid>
        <w:gridCol w:w="3541"/>
        <w:gridCol w:w="3405"/>
        <w:gridCol w:w="3118"/>
      </w:tblGrid>
      <w:tr w:rsidR="00016725" w:rsidRPr="00E31CC4" w14:paraId="480043DA" w14:textId="77777777"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1A89B5D5" w14:textId="77777777" w:rsidR="00016725" w:rsidRPr="00E31CC4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011622E" w14:textId="77777777" w:rsidR="00016725" w:rsidRPr="00E31CC4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25F04239" w14:textId="77777777" w:rsidR="00016725" w:rsidRPr="00E31CC4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E31CC4">
              <w:rPr>
                <w:rFonts w:eastAsia="Calibri"/>
                <w:b/>
                <w:bCs/>
                <w:sz w:val="23"/>
                <w:szCs w:val="23"/>
              </w:rPr>
              <w:t>EMERSON FARIAS</w:t>
            </w:r>
          </w:p>
          <w:p w14:paraId="0D295170" w14:textId="77777777" w:rsidR="00016725" w:rsidRPr="00E31CC4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E31CC4">
              <w:rPr>
                <w:rFonts w:eastAsia="Calibri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0525E92B" w14:textId="77777777" w:rsidR="00016725" w:rsidRPr="00E31CC4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E31CC4">
              <w:rPr>
                <w:rFonts w:eastAsia="Calibri"/>
                <w:b/>
                <w:bCs/>
                <w:sz w:val="23"/>
                <w:szCs w:val="23"/>
              </w:rPr>
              <w:t xml:space="preserve">      WANDERLEY PAULO</w:t>
            </w:r>
          </w:p>
          <w:p w14:paraId="1A6EC1EF" w14:textId="77777777" w:rsidR="00016725" w:rsidRPr="00E31CC4" w:rsidRDefault="003C25BF">
            <w:pPr>
              <w:pStyle w:val="PargrafodaLista"/>
              <w:tabs>
                <w:tab w:val="left" w:pos="0"/>
              </w:tabs>
              <w:ind w:left="0"/>
              <w:jc w:val="center"/>
              <w:rPr>
                <w:b/>
                <w:sz w:val="23"/>
                <w:szCs w:val="23"/>
              </w:rPr>
            </w:pPr>
            <w:r w:rsidRPr="00E31CC4">
              <w:rPr>
                <w:b/>
                <w:bCs/>
                <w:sz w:val="23"/>
                <w:szCs w:val="23"/>
              </w:rPr>
              <w:t xml:space="preserve">     Presidente</w:t>
            </w:r>
          </w:p>
          <w:p w14:paraId="2612A0DA" w14:textId="77777777" w:rsidR="00016725" w:rsidRPr="00E31CC4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3B1996C" w14:textId="77777777" w:rsidR="00016725" w:rsidRPr="00E31CC4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F578FFD" w14:textId="77777777" w:rsidR="00016725" w:rsidRPr="00E31CC4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1D3BA8E4" w14:textId="77777777" w:rsidR="00016725" w:rsidRPr="00E31CC4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E31CC4">
              <w:rPr>
                <w:rFonts w:eastAsia="Calibri"/>
                <w:b/>
                <w:bCs/>
                <w:sz w:val="23"/>
                <w:szCs w:val="23"/>
              </w:rPr>
              <w:t>DIOGO KRIGUER</w:t>
            </w:r>
          </w:p>
          <w:p w14:paraId="14CAED5A" w14:textId="77777777" w:rsidR="00016725" w:rsidRPr="00E31CC4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E31CC4">
              <w:rPr>
                <w:rFonts w:eastAsia="Calibri"/>
                <w:b/>
                <w:bCs/>
                <w:sz w:val="23"/>
                <w:szCs w:val="23"/>
              </w:rPr>
              <w:t>Secretário</w:t>
            </w:r>
          </w:p>
        </w:tc>
      </w:tr>
    </w:tbl>
    <w:p w14:paraId="4D37D7D6" w14:textId="77777777" w:rsidR="00016725" w:rsidRPr="00E31CC4" w:rsidRDefault="00016725">
      <w:pPr>
        <w:spacing w:after="0" w:line="240" w:lineRule="auto"/>
        <w:rPr>
          <w:b/>
          <w:sz w:val="23"/>
          <w:szCs w:val="23"/>
        </w:rPr>
      </w:pPr>
    </w:p>
    <w:sectPr w:rsidR="00016725" w:rsidRPr="00E31CC4">
      <w:footerReference w:type="even" r:id="rId45"/>
      <w:footerReference w:type="default" r:id="rId46"/>
      <w:footerReference w:type="first" r:id="rId47"/>
      <w:pgSz w:w="11906" w:h="16838"/>
      <w:pgMar w:top="2268" w:right="566" w:bottom="765" w:left="85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D1EED" w14:textId="77777777" w:rsidR="00C74D25" w:rsidRDefault="00C74D25">
      <w:pPr>
        <w:spacing w:after="0" w:line="240" w:lineRule="auto"/>
      </w:pPr>
      <w:r>
        <w:separator/>
      </w:r>
    </w:p>
  </w:endnote>
  <w:endnote w:type="continuationSeparator" w:id="0">
    <w:p w14:paraId="70A1FDC9" w14:textId="77777777" w:rsidR="00C74D25" w:rsidRDefault="00C74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15C3" w14:textId="77777777" w:rsidR="00B91301" w:rsidRDefault="00B913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094081"/>
      <w:docPartObj>
        <w:docPartGallery w:val="Page Numbers (Bottom of Page)"/>
        <w:docPartUnique/>
      </w:docPartObj>
    </w:sdtPr>
    <w:sdtContent>
      <w:p w14:paraId="3920D51F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0154D">
          <w:rPr>
            <w:noProof/>
          </w:rPr>
          <w:t>5</w:t>
        </w:r>
        <w:r>
          <w:fldChar w:fldCharType="end"/>
        </w:r>
      </w:p>
    </w:sdtContent>
  </w:sdt>
  <w:p w14:paraId="3B9CE366" w14:textId="77777777" w:rsidR="00B91301" w:rsidRDefault="00B913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164370"/>
      <w:docPartObj>
        <w:docPartGallery w:val="Page Numbers (Bottom of Page)"/>
        <w:docPartUnique/>
      </w:docPartObj>
    </w:sdtPr>
    <w:sdtContent>
      <w:p w14:paraId="1EF3E67B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0DDDB508" w14:textId="77777777" w:rsidR="00B91301" w:rsidRDefault="00B913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753D2" w14:textId="77777777" w:rsidR="00C74D25" w:rsidRDefault="00C74D25">
      <w:pPr>
        <w:spacing w:after="0" w:line="240" w:lineRule="auto"/>
      </w:pPr>
      <w:r>
        <w:separator/>
      </w:r>
    </w:p>
  </w:footnote>
  <w:footnote w:type="continuationSeparator" w:id="0">
    <w:p w14:paraId="7EC265C6" w14:textId="77777777" w:rsidR="00C74D25" w:rsidRDefault="00C74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7C00"/>
    <w:multiLevelType w:val="multilevel"/>
    <w:tmpl w:val="B448AA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87726"/>
    <w:multiLevelType w:val="hybridMultilevel"/>
    <w:tmpl w:val="A8B602AE"/>
    <w:lvl w:ilvl="0" w:tplc="FFFFFFFF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2760D284"/>
    <w:lvl w:ilvl="0" w:tplc="0416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063537">
    <w:abstractNumId w:val="5"/>
  </w:num>
  <w:num w:numId="2" w16cid:durableId="134222468">
    <w:abstractNumId w:val="0"/>
  </w:num>
  <w:num w:numId="3" w16cid:durableId="2090039342">
    <w:abstractNumId w:val="4"/>
  </w:num>
  <w:num w:numId="4" w16cid:durableId="1235162529">
    <w:abstractNumId w:val="1"/>
  </w:num>
  <w:num w:numId="5" w16cid:durableId="630095348">
    <w:abstractNumId w:val="3"/>
  </w:num>
  <w:num w:numId="6" w16cid:durableId="1825929651">
    <w:abstractNumId w:val="6"/>
  </w:num>
  <w:num w:numId="7" w16cid:durableId="179777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93130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725"/>
    <w:rsid w:val="00005570"/>
    <w:rsid w:val="000070D9"/>
    <w:rsid w:val="000075B2"/>
    <w:rsid w:val="00016725"/>
    <w:rsid w:val="0003742C"/>
    <w:rsid w:val="000401F3"/>
    <w:rsid w:val="000452A1"/>
    <w:rsid w:val="0004796E"/>
    <w:rsid w:val="0005373D"/>
    <w:rsid w:val="00066181"/>
    <w:rsid w:val="00066D98"/>
    <w:rsid w:val="00073900"/>
    <w:rsid w:val="000862D6"/>
    <w:rsid w:val="00087952"/>
    <w:rsid w:val="00096BB0"/>
    <w:rsid w:val="000A502E"/>
    <w:rsid w:val="000A5C25"/>
    <w:rsid w:val="000B182E"/>
    <w:rsid w:val="000B3919"/>
    <w:rsid w:val="000B51D6"/>
    <w:rsid w:val="000B740B"/>
    <w:rsid w:val="000C3ECC"/>
    <w:rsid w:val="000D1AC8"/>
    <w:rsid w:val="000D4721"/>
    <w:rsid w:val="000E1505"/>
    <w:rsid w:val="000E458D"/>
    <w:rsid w:val="00100CD0"/>
    <w:rsid w:val="001052D4"/>
    <w:rsid w:val="00133316"/>
    <w:rsid w:val="001361A9"/>
    <w:rsid w:val="00140470"/>
    <w:rsid w:val="001669C2"/>
    <w:rsid w:val="00184C0B"/>
    <w:rsid w:val="001873AC"/>
    <w:rsid w:val="00193538"/>
    <w:rsid w:val="00194721"/>
    <w:rsid w:val="001C0EA7"/>
    <w:rsid w:val="00202130"/>
    <w:rsid w:val="00204FF4"/>
    <w:rsid w:val="0020508C"/>
    <w:rsid w:val="00212752"/>
    <w:rsid w:val="00231171"/>
    <w:rsid w:val="0023325C"/>
    <w:rsid w:val="002375A5"/>
    <w:rsid w:val="00242C08"/>
    <w:rsid w:val="00251D23"/>
    <w:rsid w:val="00264773"/>
    <w:rsid w:val="00267124"/>
    <w:rsid w:val="002677BC"/>
    <w:rsid w:val="002C2B93"/>
    <w:rsid w:val="002D59D6"/>
    <w:rsid w:val="002D700B"/>
    <w:rsid w:val="002E00E6"/>
    <w:rsid w:val="002F27F9"/>
    <w:rsid w:val="002F3B80"/>
    <w:rsid w:val="00306F42"/>
    <w:rsid w:val="00334A9E"/>
    <w:rsid w:val="00344BAC"/>
    <w:rsid w:val="00344EBD"/>
    <w:rsid w:val="00353AAF"/>
    <w:rsid w:val="00365BED"/>
    <w:rsid w:val="00372449"/>
    <w:rsid w:val="003734C3"/>
    <w:rsid w:val="0038532C"/>
    <w:rsid w:val="00396662"/>
    <w:rsid w:val="003A42B7"/>
    <w:rsid w:val="003A5379"/>
    <w:rsid w:val="003B4D11"/>
    <w:rsid w:val="003C1C46"/>
    <w:rsid w:val="003C25BF"/>
    <w:rsid w:val="003D0860"/>
    <w:rsid w:val="003D614E"/>
    <w:rsid w:val="003E0E33"/>
    <w:rsid w:val="003F427F"/>
    <w:rsid w:val="00410A85"/>
    <w:rsid w:val="00421986"/>
    <w:rsid w:val="00422B52"/>
    <w:rsid w:val="004410D6"/>
    <w:rsid w:val="00443DA7"/>
    <w:rsid w:val="004526B9"/>
    <w:rsid w:val="00452B1E"/>
    <w:rsid w:val="00454A55"/>
    <w:rsid w:val="004614B2"/>
    <w:rsid w:val="004A53A9"/>
    <w:rsid w:val="004B2C0A"/>
    <w:rsid w:val="004C09C0"/>
    <w:rsid w:val="004D0939"/>
    <w:rsid w:val="004F0EAB"/>
    <w:rsid w:val="004F1993"/>
    <w:rsid w:val="004F6300"/>
    <w:rsid w:val="0050075B"/>
    <w:rsid w:val="0050154D"/>
    <w:rsid w:val="0050693A"/>
    <w:rsid w:val="00515896"/>
    <w:rsid w:val="00515F03"/>
    <w:rsid w:val="005225CD"/>
    <w:rsid w:val="0052261E"/>
    <w:rsid w:val="005328E8"/>
    <w:rsid w:val="00536433"/>
    <w:rsid w:val="00540281"/>
    <w:rsid w:val="00551F68"/>
    <w:rsid w:val="00567160"/>
    <w:rsid w:val="005742CE"/>
    <w:rsid w:val="00577F03"/>
    <w:rsid w:val="005927E0"/>
    <w:rsid w:val="005A5ACB"/>
    <w:rsid w:val="005A5F73"/>
    <w:rsid w:val="005C4C78"/>
    <w:rsid w:val="005D06CD"/>
    <w:rsid w:val="005F4B47"/>
    <w:rsid w:val="005F4CB1"/>
    <w:rsid w:val="0060543E"/>
    <w:rsid w:val="00606352"/>
    <w:rsid w:val="006577FA"/>
    <w:rsid w:val="00664E6E"/>
    <w:rsid w:val="00687CC6"/>
    <w:rsid w:val="006A3543"/>
    <w:rsid w:val="006A4CD1"/>
    <w:rsid w:val="006A51A3"/>
    <w:rsid w:val="006B4393"/>
    <w:rsid w:val="006C198E"/>
    <w:rsid w:val="006D5A9E"/>
    <w:rsid w:val="006E6463"/>
    <w:rsid w:val="006F3C8E"/>
    <w:rsid w:val="006F6484"/>
    <w:rsid w:val="0070174C"/>
    <w:rsid w:val="00703B53"/>
    <w:rsid w:val="0070414F"/>
    <w:rsid w:val="00715B4D"/>
    <w:rsid w:val="007271BF"/>
    <w:rsid w:val="007340BF"/>
    <w:rsid w:val="00735E15"/>
    <w:rsid w:val="00740616"/>
    <w:rsid w:val="0074083E"/>
    <w:rsid w:val="007472B0"/>
    <w:rsid w:val="00752E27"/>
    <w:rsid w:val="007715E8"/>
    <w:rsid w:val="0077227A"/>
    <w:rsid w:val="00772E71"/>
    <w:rsid w:val="00787C17"/>
    <w:rsid w:val="00797218"/>
    <w:rsid w:val="007A023C"/>
    <w:rsid w:val="007A579F"/>
    <w:rsid w:val="007B4C66"/>
    <w:rsid w:val="007C028E"/>
    <w:rsid w:val="007D00CE"/>
    <w:rsid w:val="007E1393"/>
    <w:rsid w:val="007F5DA8"/>
    <w:rsid w:val="00825385"/>
    <w:rsid w:val="00826675"/>
    <w:rsid w:val="00837912"/>
    <w:rsid w:val="008521CB"/>
    <w:rsid w:val="0089605F"/>
    <w:rsid w:val="0089756B"/>
    <w:rsid w:val="008A1A84"/>
    <w:rsid w:val="008A5E71"/>
    <w:rsid w:val="008B523B"/>
    <w:rsid w:val="008D2B33"/>
    <w:rsid w:val="008D2C61"/>
    <w:rsid w:val="008E1EBB"/>
    <w:rsid w:val="00900778"/>
    <w:rsid w:val="00910F98"/>
    <w:rsid w:val="009110FF"/>
    <w:rsid w:val="00912E17"/>
    <w:rsid w:val="00915730"/>
    <w:rsid w:val="00921227"/>
    <w:rsid w:val="00933EE2"/>
    <w:rsid w:val="0093752E"/>
    <w:rsid w:val="00943320"/>
    <w:rsid w:val="00954188"/>
    <w:rsid w:val="00957AF0"/>
    <w:rsid w:val="00994BA0"/>
    <w:rsid w:val="009B340C"/>
    <w:rsid w:val="009C0619"/>
    <w:rsid w:val="009C35E4"/>
    <w:rsid w:val="009E2E84"/>
    <w:rsid w:val="00A10C94"/>
    <w:rsid w:val="00A3246F"/>
    <w:rsid w:val="00A37DB0"/>
    <w:rsid w:val="00A44166"/>
    <w:rsid w:val="00A609BC"/>
    <w:rsid w:val="00A61163"/>
    <w:rsid w:val="00A6344F"/>
    <w:rsid w:val="00A74DBF"/>
    <w:rsid w:val="00AC6BF0"/>
    <w:rsid w:val="00AD6C33"/>
    <w:rsid w:val="00AE6EDF"/>
    <w:rsid w:val="00AF3EC7"/>
    <w:rsid w:val="00B00586"/>
    <w:rsid w:val="00B00FD5"/>
    <w:rsid w:val="00B05D52"/>
    <w:rsid w:val="00B06014"/>
    <w:rsid w:val="00B2368A"/>
    <w:rsid w:val="00B42666"/>
    <w:rsid w:val="00B43DCD"/>
    <w:rsid w:val="00B44A3F"/>
    <w:rsid w:val="00B70597"/>
    <w:rsid w:val="00B70B50"/>
    <w:rsid w:val="00B72B1E"/>
    <w:rsid w:val="00B76139"/>
    <w:rsid w:val="00B80DF4"/>
    <w:rsid w:val="00B80E1A"/>
    <w:rsid w:val="00B91301"/>
    <w:rsid w:val="00B94A5D"/>
    <w:rsid w:val="00BD1015"/>
    <w:rsid w:val="00BD75FB"/>
    <w:rsid w:val="00BE69A6"/>
    <w:rsid w:val="00C00E74"/>
    <w:rsid w:val="00C21261"/>
    <w:rsid w:val="00C22DAB"/>
    <w:rsid w:val="00C43C36"/>
    <w:rsid w:val="00C503C3"/>
    <w:rsid w:val="00C51263"/>
    <w:rsid w:val="00C54F34"/>
    <w:rsid w:val="00C64CDA"/>
    <w:rsid w:val="00C67525"/>
    <w:rsid w:val="00C74D25"/>
    <w:rsid w:val="00C870E4"/>
    <w:rsid w:val="00C94C60"/>
    <w:rsid w:val="00CA21A2"/>
    <w:rsid w:val="00CA224C"/>
    <w:rsid w:val="00CA2AAC"/>
    <w:rsid w:val="00CB4741"/>
    <w:rsid w:val="00CB5963"/>
    <w:rsid w:val="00CB76E7"/>
    <w:rsid w:val="00CC7C14"/>
    <w:rsid w:val="00CE459B"/>
    <w:rsid w:val="00CF2382"/>
    <w:rsid w:val="00D04CEC"/>
    <w:rsid w:val="00D13525"/>
    <w:rsid w:val="00D337AB"/>
    <w:rsid w:val="00D55F54"/>
    <w:rsid w:val="00D714B5"/>
    <w:rsid w:val="00D82A18"/>
    <w:rsid w:val="00D837B6"/>
    <w:rsid w:val="00D8405F"/>
    <w:rsid w:val="00D860AB"/>
    <w:rsid w:val="00D87CDA"/>
    <w:rsid w:val="00D956C2"/>
    <w:rsid w:val="00D97665"/>
    <w:rsid w:val="00DA2D11"/>
    <w:rsid w:val="00DA74A9"/>
    <w:rsid w:val="00DB11DA"/>
    <w:rsid w:val="00DE5096"/>
    <w:rsid w:val="00DF1ADA"/>
    <w:rsid w:val="00DF67F2"/>
    <w:rsid w:val="00E162AC"/>
    <w:rsid w:val="00E31CC4"/>
    <w:rsid w:val="00E33E0A"/>
    <w:rsid w:val="00E455D0"/>
    <w:rsid w:val="00E5794F"/>
    <w:rsid w:val="00EA10B9"/>
    <w:rsid w:val="00EC322D"/>
    <w:rsid w:val="00ED3B74"/>
    <w:rsid w:val="00ED6FA1"/>
    <w:rsid w:val="00EE12AC"/>
    <w:rsid w:val="00EE6688"/>
    <w:rsid w:val="00EE7FFD"/>
    <w:rsid w:val="00EF14EB"/>
    <w:rsid w:val="00F15602"/>
    <w:rsid w:val="00F6544E"/>
    <w:rsid w:val="00F67FCC"/>
    <w:rsid w:val="00F749FC"/>
    <w:rsid w:val="00FA1752"/>
    <w:rsid w:val="00FA7185"/>
    <w:rsid w:val="00FE193B"/>
    <w:rsid w:val="00FE3CCD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84E28"/>
  <w15:docId w15:val="{EBF04FA1-AC49-4A71-9C6F-EC8BEBAD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E4B"/>
    <w:pPr>
      <w:spacing w:after="200" w:line="276" w:lineRule="auto"/>
    </w:pPr>
    <w:rPr>
      <w:rFonts w:ascii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97736D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37E4B"/>
    <w:rPr>
      <w:color w:val="0563C1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537E4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537E4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35EA1"/>
    <w:rPr>
      <w:i/>
      <w:iCs/>
    </w:rPr>
  </w:style>
  <w:style w:type="character" w:styleId="Forte">
    <w:name w:val="Strong"/>
    <w:basedOn w:val="Fontepargpadro"/>
    <w:uiPriority w:val="22"/>
    <w:qFormat/>
    <w:rsid w:val="00016D58"/>
    <w:rPr>
      <w:b/>
      <w:b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E5F12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2404C1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223153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15E97"/>
    <w:rPr>
      <w:rFonts w:ascii="Segoe UI" w:eastAsia="Calibr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3E673E"/>
  </w:style>
  <w:style w:type="character" w:styleId="HiperlinkVisitado">
    <w:name w:val="FollowedHyperlink"/>
    <w:basedOn w:val="Fontepargpadro"/>
    <w:uiPriority w:val="99"/>
    <w:semiHidden/>
    <w:unhideWhenUsed/>
    <w:rsid w:val="00123152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97736D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qFormat/>
    <w:rsid w:val="003B01DF"/>
    <w:rPr>
      <w:color w:val="808080"/>
    </w:rPr>
  </w:style>
  <w:style w:type="character" w:customStyle="1" w:styleId="conteudo1">
    <w:name w:val="conteudo1"/>
    <w:qFormat/>
    <w:rsid w:val="008543F1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A846F4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F44E4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F44E48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F44E48"/>
    <w:rPr>
      <w:rFonts w:ascii="Times New Roman" w:hAnsi="Times New Roman" w:cs="Times New Roman"/>
      <w:b/>
      <w:bCs/>
      <w:sz w:val="20"/>
      <w:szCs w:val="20"/>
    </w:rPr>
  </w:style>
  <w:style w:type="character" w:customStyle="1" w:styleId="MdStrong">
    <w:name w:val="MdStrong"/>
    <w:uiPriority w:val="99"/>
    <w:unhideWhenUsed/>
    <w:qFormat/>
    <w:rsid w:val="0012497B"/>
    <w:rPr>
      <w:b/>
      <w:bCs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37E4B"/>
    <w:pPr>
      <w:spacing w:after="120" w:line="240" w:lineRule="auto"/>
    </w:pPr>
    <w:rPr>
      <w:rFonts w:eastAsia="Times New Roman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Corpodetexto3">
    <w:name w:val="Body Text 3"/>
    <w:basedOn w:val="Normal"/>
    <w:link w:val="Corpodetexto3Char"/>
    <w:unhideWhenUsed/>
    <w:qFormat/>
    <w:rsid w:val="00537E4B"/>
    <w:pPr>
      <w:spacing w:after="0" w:line="240" w:lineRule="auto"/>
      <w:jc w:val="both"/>
    </w:pPr>
    <w:rPr>
      <w:rFonts w:eastAsia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37E4B"/>
    <w:pPr>
      <w:spacing w:after="0" w:line="240" w:lineRule="auto"/>
      <w:ind w:left="720"/>
      <w:contextualSpacing/>
    </w:pPr>
    <w:rPr>
      <w:rFonts w:eastAsia="Times New Roman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FE5F12"/>
    <w:pPr>
      <w:spacing w:after="120"/>
      <w:ind w:left="283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3153"/>
    <w:pPr>
      <w:spacing w:after="120"/>
      <w:ind w:left="283"/>
    </w:pPr>
  </w:style>
  <w:style w:type="paragraph" w:styleId="NormalWeb">
    <w:name w:val="Normal (Web)"/>
    <w:basedOn w:val="Normal"/>
    <w:uiPriority w:val="99"/>
    <w:unhideWhenUsed/>
    <w:qFormat/>
    <w:rsid w:val="002E6CA4"/>
    <w:pPr>
      <w:spacing w:beforeAutospacing="1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15E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gmail-msobodytextindent3">
    <w:name w:val="x_gmail-msobodytextindent3"/>
    <w:basedOn w:val="Normal"/>
    <w:qFormat/>
    <w:rsid w:val="00ED7F13"/>
    <w:pPr>
      <w:spacing w:beforeAutospacing="1" w:afterAutospacing="1" w:line="240" w:lineRule="auto"/>
    </w:pPr>
    <w:rPr>
      <w:rFonts w:eastAsiaTheme="minorEastAsia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8">
    <w:name w:val="t8"/>
    <w:basedOn w:val="Normal"/>
    <w:qFormat/>
    <w:rsid w:val="00EE5977"/>
    <w:pPr>
      <w:widowControl w:val="0"/>
      <w:snapToGrid w:val="0"/>
      <w:spacing w:after="0" w:line="240" w:lineRule="atLeast"/>
    </w:pPr>
    <w:rPr>
      <w:rFonts w:eastAsia="Times New Roman"/>
      <w:szCs w:val="20"/>
      <w:lang w:eastAsia="pt-BR"/>
    </w:rPr>
  </w:style>
  <w:style w:type="paragraph" w:customStyle="1" w:styleId="NCNormalCentralizado">
    <w:name w:val="NC Normal Centralizado"/>
    <w:qFormat/>
    <w:rsid w:val="00FB5441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4E4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F44E48"/>
    <w:rPr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4F7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36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0555" TargetMode="External"/><Relationship Id="rId18" Type="http://schemas.openxmlformats.org/officeDocument/2006/relationships/hyperlink" Target="https://sorriso.siscam.com.br/arquivo?Id=197972" TargetMode="External"/><Relationship Id="rId26" Type="http://schemas.openxmlformats.org/officeDocument/2006/relationships/hyperlink" Target="https://sorriso.siscam.com.br/arquivo?Id=201542" TargetMode="External"/><Relationship Id="rId39" Type="http://schemas.openxmlformats.org/officeDocument/2006/relationships/hyperlink" Target="https://sorriso.siscam.com.br/arquivo?Id=204429" TargetMode="External"/><Relationship Id="rId21" Type="http://schemas.openxmlformats.org/officeDocument/2006/relationships/hyperlink" Target="https://sorriso.siscam.com.br/arquivo?Id=203056" TargetMode="External"/><Relationship Id="rId34" Type="http://schemas.openxmlformats.org/officeDocument/2006/relationships/hyperlink" Target="https://sorriso.siscam.com.br/arquivo?Id=204382" TargetMode="External"/><Relationship Id="rId42" Type="http://schemas.openxmlformats.org/officeDocument/2006/relationships/hyperlink" Target="https://sorriso.siscam.com.br/arquivo?Id=205020" TargetMode="External"/><Relationship Id="rId47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189367" TargetMode="External"/><Relationship Id="rId29" Type="http://schemas.openxmlformats.org/officeDocument/2006/relationships/hyperlink" Target="https://sorriso.siscam.com.br/arquivo?Id=204359" TargetMode="External"/><Relationship Id="rId11" Type="http://schemas.openxmlformats.org/officeDocument/2006/relationships/hyperlink" Target="https://sorriso.siscam.com.br/arquivo?Id=202791" TargetMode="External"/><Relationship Id="rId24" Type="http://schemas.openxmlformats.org/officeDocument/2006/relationships/hyperlink" Target="https://sorriso.siscam.com.br/arquivo?Id=203137" TargetMode="External"/><Relationship Id="rId32" Type="http://schemas.openxmlformats.org/officeDocument/2006/relationships/hyperlink" Target="https://sorriso.siscam.com.br/arquivo?Id=204365" TargetMode="External"/><Relationship Id="rId37" Type="http://schemas.openxmlformats.org/officeDocument/2006/relationships/hyperlink" Target="https://sorriso.siscam.com.br/arquivo?Id=204370" TargetMode="External"/><Relationship Id="rId40" Type="http://schemas.openxmlformats.org/officeDocument/2006/relationships/hyperlink" Target="https://sorriso.siscam.com.br/arquivo?Id=205060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4376" TargetMode="External"/><Relationship Id="rId23" Type="http://schemas.openxmlformats.org/officeDocument/2006/relationships/hyperlink" Target="https://sorriso.siscam.com.br/arquivo?Id=203121" TargetMode="External"/><Relationship Id="rId28" Type="http://schemas.openxmlformats.org/officeDocument/2006/relationships/hyperlink" Target="https://sorriso.siscam.com.br/arquivo?Id=204358" TargetMode="External"/><Relationship Id="rId36" Type="http://schemas.openxmlformats.org/officeDocument/2006/relationships/hyperlink" Target="https://sorriso.siscam.com.br/arquivo?Id=204369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sorriso.siscam.com.br/arquivo?Id=203932" TargetMode="External"/><Relationship Id="rId19" Type="http://schemas.openxmlformats.org/officeDocument/2006/relationships/hyperlink" Target="https://sorriso.siscam.com.br/arquivo?Id=200424" TargetMode="External"/><Relationship Id="rId31" Type="http://schemas.openxmlformats.org/officeDocument/2006/relationships/hyperlink" Target="https://sorriso.siscam.com.br/arquivo?Id=204364" TargetMode="External"/><Relationship Id="rId44" Type="http://schemas.openxmlformats.org/officeDocument/2006/relationships/hyperlink" Target="https://sorriso.siscam.com.br/arquivo?Id=20503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2172" TargetMode="External"/><Relationship Id="rId14" Type="http://schemas.openxmlformats.org/officeDocument/2006/relationships/hyperlink" Target="https://sorriso.siscam.com.br/arquivo?Id=204372" TargetMode="External"/><Relationship Id="rId22" Type="http://schemas.openxmlformats.org/officeDocument/2006/relationships/hyperlink" Target="https://sorriso.siscam.com.br/arquivo?Id=202386" TargetMode="External"/><Relationship Id="rId27" Type="http://schemas.openxmlformats.org/officeDocument/2006/relationships/hyperlink" Target="https://sorriso.siscam.com.br/arquivo?Id=203979" TargetMode="External"/><Relationship Id="rId30" Type="http://schemas.openxmlformats.org/officeDocument/2006/relationships/hyperlink" Target="https://sorriso.siscam.com.br/arquivo?Id=204361" TargetMode="External"/><Relationship Id="rId35" Type="http://schemas.openxmlformats.org/officeDocument/2006/relationships/hyperlink" Target="https://sorriso.siscam.com.br/arquivo?Id=204368" TargetMode="External"/><Relationship Id="rId43" Type="http://schemas.openxmlformats.org/officeDocument/2006/relationships/hyperlink" Target="https://sorriso.siscam.com.br/arquivo?Id=205025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sorriso.siscam.com.br/arquivo?Id=203933" TargetMode="External"/><Relationship Id="rId3" Type="http://schemas.openxmlformats.org/officeDocument/2006/relationships/styles" Target="styles.xml"/><Relationship Id="rId12" Type="http://schemas.openxmlformats.org/officeDocument/2006/relationships/hyperlink" Target="https://sorriso.siscam.com.br/arquivo?Id=202789" TargetMode="External"/><Relationship Id="rId17" Type="http://schemas.openxmlformats.org/officeDocument/2006/relationships/hyperlink" Target="https://sorriso.siscam.com.br/arquivo?Id=191512" TargetMode="External"/><Relationship Id="rId25" Type="http://schemas.openxmlformats.org/officeDocument/2006/relationships/hyperlink" Target="https://sorriso.siscam.com.br/arquivo?Id=203667" TargetMode="External"/><Relationship Id="rId33" Type="http://schemas.openxmlformats.org/officeDocument/2006/relationships/hyperlink" Target="https://sorriso.siscam.com.br/arquivo?Id=204366" TargetMode="External"/><Relationship Id="rId38" Type="http://schemas.openxmlformats.org/officeDocument/2006/relationships/hyperlink" Target="https://sorriso.siscam.com.br/arquivo?Id=204428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sorriso.siscam.com.br/arquivo?Id=202485" TargetMode="External"/><Relationship Id="rId41" Type="http://schemas.openxmlformats.org/officeDocument/2006/relationships/hyperlink" Target="https://sorriso.siscam.com.br/arquivo?Id=20485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D6ABE-A112-490B-AC7B-0BAC9727B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4176</TotalTime>
  <Pages>1</Pages>
  <Words>2660</Words>
  <Characters>14364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dc:description/>
  <cp:lastModifiedBy>Camara Municipal</cp:lastModifiedBy>
  <cp:revision>398</cp:revision>
  <cp:lastPrinted>2026-08-13T11:42:00Z</cp:lastPrinted>
  <dcterms:created xsi:type="dcterms:W3CDTF">2025-11-18T11:25:00Z</dcterms:created>
  <dcterms:modified xsi:type="dcterms:W3CDTF">2026-08-19T14:50:00Z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2100398249</vt:i4>
  </property>
</Properties>
</file>