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3AC71" w14:textId="77777777" w:rsidR="002867CC" w:rsidRPr="00061C36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061C36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5ADB1229" w14:textId="77777777" w:rsidR="002867CC" w:rsidRPr="00061C36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061C36">
        <w:rPr>
          <w:rFonts w:ascii="Times New Roman" w:eastAsia="Calibri" w:hAnsi="Times New Roman" w:cs="Times New Roman"/>
          <w:b/>
          <w:sz w:val="23"/>
          <w:szCs w:val="23"/>
        </w:rPr>
        <w:t>COMISSÃO DE OBRAS, VIAÇÃO E SERVIÇOS URBANOS.</w:t>
      </w:r>
    </w:p>
    <w:p w14:paraId="2154A80E" w14:textId="77777777" w:rsidR="002867CC" w:rsidRPr="00061C36" w:rsidRDefault="002867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1006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2"/>
        <w:gridCol w:w="2633"/>
        <w:gridCol w:w="4690"/>
      </w:tblGrid>
      <w:tr w:rsidR="002867CC" w:rsidRPr="00061C36" w14:paraId="417B3C6C" w14:textId="77777777">
        <w:tc>
          <w:tcPr>
            <w:tcW w:w="2742" w:type="dxa"/>
          </w:tcPr>
          <w:p w14:paraId="47BFEFE9" w14:textId="77777777" w:rsidR="002867CC" w:rsidRPr="00061C36" w:rsidRDefault="001E44B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061C36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2633" w:type="dxa"/>
          </w:tcPr>
          <w:p w14:paraId="29639AC8" w14:textId="77777777" w:rsidR="002867CC" w:rsidRPr="00061C36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061C36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4690" w:type="dxa"/>
          </w:tcPr>
          <w:p w14:paraId="6D35BC07" w14:textId="77777777" w:rsidR="002867CC" w:rsidRPr="00061C36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061C36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2867CC" w:rsidRPr="00061C36" w14:paraId="4FEAEA6E" w14:textId="77777777">
        <w:tc>
          <w:tcPr>
            <w:tcW w:w="2742" w:type="dxa"/>
          </w:tcPr>
          <w:p w14:paraId="2FC9DA05" w14:textId="2660230A" w:rsidR="002867CC" w:rsidRPr="00061C36" w:rsidRDefault="001E44B2" w:rsidP="001B3DC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061C36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 xml:space="preserve">    </w:t>
            </w:r>
            <w:r w:rsidR="00C85378" w:rsidRPr="00061C36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13</w:t>
            </w:r>
            <w:r w:rsidRPr="00061C36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AF2188" w:rsidRPr="00061C36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</w:t>
            </w:r>
            <w:r w:rsidRPr="00061C36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3" w:type="dxa"/>
          </w:tcPr>
          <w:p w14:paraId="6DBDC309" w14:textId="77777777" w:rsidR="002867CC" w:rsidRPr="00061C36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061C36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</w:t>
            </w:r>
          </w:p>
        </w:tc>
        <w:tc>
          <w:tcPr>
            <w:tcW w:w="4690" w:type="dxa"/>
          </w:tcPr>
          <w:p w14:paraId="23F02C94" w14:textId="77777777" w:rsidR="002867CC" w:rsidRPr="00061C36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061C36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P. da Silva</w:t>
            </w:r>
          </w:p>
        </w:tc>
      </w:tr>
      <w:tr w:rsidR="002867CC" w:rsidRPr="00061C36" w14:paraId="036B0844" w14:textId="77777777">
        <w:tc>
          <w:tcPr>
            <w:tcW w:w="2742" w:type="dxa"/>
          </w:tcPr>
          <w:p w14:paraId="02304E70" w14:textId="77777777" w:rsidR="002867CC" w:rsidRPr="00061C36" w:rsidRDefault="002867C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</w:p>
        </w:tc>
        <w:tc>
          <w:tcPr>
            <w:tcW w:w="2633" w:type="dxa"/>
          </w:tcPr>
          <w:p w14:paraId="123DD550" w14:textId="77777777" w:rsidR="002867CC" w:rsidRPr="00061C36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4690" w:type="dxa"/>
          </w:tcPr>
          <w:p w14:paraId="692D2180" w14:textId="77777777" w:rsidR="002867CC" w:rsidRPr="00061C36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</w:tr>
    </w:tbl>
    <w:p w14:paraId="3C28C73C" w14:textId="77777777" w:rsidR="002867CC" w:rsidRPr="00061C36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061C36">
        <w:rPr>
          <w:rFonts w:ascii="Times New Roman" w:eastAsia="Calibri" w:hAnsi="Times New Roman" w:cs="Times New Roman"/>
          <w:sz w:val="23"/>
          <w:szCs w:val="23"/>
        </w:rPr>
        <w:t xml:space="preserve">A Comissão Permanente de Obras e Serviços Urbanos da Câmara Municipal de Vereadores de Sorriso - MT vem divulgar a Pauta para a reunião Ordinária a ser realizada na Sede da Câmara Municipal. </w:t>
      </w:r>
    </w:p>
    <w:p w14:paraId="03701AEC" w14:textId="77777777" w:rsidR="002867CC" w:rsidRPr="00061C36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061C36" w14:paraId="7ABA7B1D" w14:textId="77777777">
        <w:tc>
          <w:tcPr>
            <w:tcW w:w="10314" w:type="dxa"/>
          </w:tcPr>
          <w:p w14:paraId="7EC58634" w14:textId="77777777" w:rsidR="002867CC" w:rsidRPr="00061C36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061C36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5F11FC0C" w14:textId="77777777" w:rsidR="002867CC" w:rsidRPr="00061C36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FFF4395" w14:textId="77777777" w:rsidR="002867CC" w:rsidRPr="00061C36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061C36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1B3DCD" w:rsidRPr="00061C36">
        <w:rPr>
          <w:rFonts w:ascii="Times New Roman" w:eastAsia="Calibri" w:hAnsi="Times New Roman" w:cs="Times New Roman"/>
          <w:bCs/>
          <w:sz w:val="23"/>
          <w:szCs w:val="23"/>
        </w:rPr>
        <w:t>10</w:t>
      </w:r>
      <w:r w:rsidRPr="00061C36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1B3DCD" w:rsidRPr="00061C36">
        <w:rPr>
          <w:rFonts w:ascii="Times New Roman" w:eastAsia="Calibri" w:hAnsi="Times New Roman" w:cs="Times New Roman"/>
          <w:bCs/>
          <w:sz w:val="23"/>
          <w:szCs w:val="23"/>
        </w:rPr>
        <w:t>Emerson</w:t>
      </w:r>
      <w:r w:rsidR="008E5915" w:rsidRPr="00061C36">
        <w:rPr>
          <w:rFonts w:ascii="Times New Roman" w:eastAsia="Calibri" w:hAnsi="Times New Roman" w:cs="Times New Roman"/>
          <w:bCs/>
          <w:sz w:val="23"/>
          <w:szCs w:val="23"/>
        </w:rPr>
        <w:t xml:space="preserve">, </w:t>
      </w:r>
      <w:r w:rsidR="001B3DCD" w:rsidRPr="00061C36">
        <w:rPr>
          <w:rFonts w:ascii="Times New Roman" w:eastAsia="Calibri" w:hAnsi="Times New Roman" w:cs="Times New Roman"/>
          <w:bCs/>
          <w:sz w:val="23"/>
          <w:szCs w:val="23"/>
        </w:rPr>
        <w:t>Gringo</w:t>
      </w:r>
      <w:r w:rsidR="008E5915" w:rsidRPr="00061C36">
        <w:rPr>
          <w:rFonts w:ascii="Times New Roman" w:eastAsia="Calibri" w:hAnsi="Times New Roman" w:cs="Times New Roman"/>
          <w:bCs/>
          <w:sz w:val="23"/>
          <w:szCs w:val="23"/>
        </w:rPr>
        <w:t xml:space="preserve"> e </w:t>
      </w:r>
      <w:r w:rsidR="001B3DCD" w:rsidRPr="00061C36">
        <w:rPr>
          <w:rFonts w:ascii="Times New Roman" w:eastAsia="Calibri" w:hAnsi="Times New Roman" w:cs="Times New Roman"/>
          <w:bCs/>
          <w:sz w:val="23"/>
          <w:szCs w:val="23"/>
        </w:rPr>
        <w:t>Darci</w:t>
      </w:r>
      <w:r w:rsidRPr="00061C36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1B3DCD" w:rsidRPr="00061C36">
        <w:rPr>
          <w:rFonts w:ascii="Times New Roman" w:eastAsia="Calibri" w:hAnsi="Times New Roman" w:cs="Times New Roman"/>
          <w:bCs/>
          <w:sz w:val="23"/>
          <w:szCs w:val="23"/>
        </w:rPr>
        <w:t>25</w:t>
      </w:r>
      <w:r w:rsidRPr="00061C36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8E5915" w:rsidRPr="00061C36">
        <w:rPr>
          <w:rFonts w:ascii="Times New Roman" w:eastAsia="Calibri" w:hAnsi="Times New Roman" w:cs="Times New Roman"/>
          <w:bCs/>
          <w:sz w:val="23"/>
          <w:szCs w:val="23"/>
        </w:rPr>
        <w:t>06</w:t>
      </w:r>
      <w:r w:rsidRPr="00061C36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0ED08233" w14:textId="77777777" w:rsidR="002867CC" w:rsidRPr="00061C36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061C36" w14:paraId="0692BDA4" w14:textId="77777777">
        <w:tc>
          <w:tcPr>
            <w:tcW w:w="10314" w:type="dxa"/>
          </w:tcPr>
          <w:p w14:paraId="701F948C" w14:textId="77777777" w:rsidR="002867CC" w:rsidRPr="00061C36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061C36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4681FCF1" w14:textId="77777777" w:rsidR="002867CC" w:rsidRPr="00061C36" w:rsidRDefault="002867C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3"/>
          <w:szCs w:val="23"/>
          <w:u w:val="single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061C36" w14:paraId="17D58310" w14:textId="77777777">
        <w:tc>
          <w:tcPr>
            <w:tcW w:w="10314" w:type="dxa"/>
          </w:tcPr>
          <w:p w14:paraId="03D18485" w14:textId="77777777" w:rsidR="002867CC" w:rsidRPr="00061C36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  <w:u w:val="single"/>
              </w:rPr>
            </w:pPr>
            <w:r w:rsidRPr="00061C36"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  <w:t xml:space="preserve">iii parte – ORDEM DO DIA: </w:t>
            </w:r>
            <w:r w:rsidRPr="00061C36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OBRAS, VIAÇÃO E SERVIÇOS URBANOS:</w:t>
            </w:r>
          </w:p>
        </w:tc>
      </w:tr>
    </w:tbl>
    <w:p w14:paraId="7511BEBF" w14:textId="77777777" w:rsidR="002867CC" w:rsidRPr="00061C36" w:rsidRDefault="002867C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0470F14C" w14:textId="77777777" w:rsidR="000F56F4" w:rsidRPr="00061C36" w:rsidRDefault="000F56F4" w:rsidP="000F56F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 w:history="1">
        <w:r w:rsidRPr="00061C3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16/2026</w:t>
        </w:r>
      </w:hyperlink>
      <w:r w:rsidRPr="00061C3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061C3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061C36">
        <w:rPr>
          <w:rFonts w:ascii="Times New Roman" w:eastAsia="Times New Roman" w:hAnsi="Times New Roman" w:cs="Times New Roman"/>
          <w:sz w:val="23"/>
          <w:szCs w:val="23"/>
          <w:lang w:eastAsia="pt-BR"/>
        </w:rPr>
        <w:t>Altera os Anexos 03 e 04 da Lei Complementar n. º 108, de 05 de novembro de 2009, que dispõe sobre o Zoneamento, O Uso e a Ocupação do Solo da cidade de Sorriso-MT, e dá outras providências.</w:t>
      </w:r>
      <w:r w:rsidRPr="00061C3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</w:t>
      </w:r>
    </w:p>
    <w:p w14:paraId="7BE59758" w14:textId="77777777" w:rsidR="000F56F4" w:rsidRPr="00061C36" w:rsidRDefault="000F56F4" w:rsidP="000F56F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061C3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061C3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33DBD9BC" w14:textId="31EC07A7" w:rsidR="000F56F4" w:rsidRPr="00061C36" w:rsidRDefault="000F56F4" w:rsidP="000F56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  <w:r w:rsidRPr="00061C36"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  <w:t>Com parecer das Comissões:</w:t>
      </w:r>
      <w:r w:rsidRPr="00061C3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 1) Justiça e Redação; </w:t>
      </w:r>
      <w:r w:rsidRPr="00061C36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2) Finanças, Orçamentos e Fiscalização; 3) Obras, Viação e Serviços Urbanos.</w:t>
      </w:r>
    </w:p>
    <w:p w14:paraId="7C0352A7" w14:textId="7E765951" w:rsidR="000F56F4" w:rsidRPr="00061C36" w:rsidRDefault="000F56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  <w:r w:rsidRPr="00061C3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1CFF2D13" w14:textId="77777777" w:rsidR="000F56F4" w:rsidRPr="00061C36" w:rsidRDefault="000F56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44CF9F98" w14:textId="77777777" w:rsidR="002867CC" w:rsidRPr="00061C36" w:rsidRDefault="001E44B2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>
        <w:r w:rsidRPr="00061C3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216/2025</w:t>
        </w:r>
      </w:hyperlink>
      <w:r w:rsidRPr="00061C3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061C3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061C36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Plano de Desenvolvimento Econômico, Social e de Infraestrutura de Sorriso para os Próximos 30 anos (Visão 2055) e dá outras providências.</w:t>
      </w:r>
    </w:p>
    <w:p w14:paraId="6C2A6DF2" w14:textId="77777777" w:rsidR="002867CC" w:rsidRPr="00061C36" w:rsidRDefault="001E44B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061C3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061C3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32C8D40D" w14:textId="77777777" w:rsidR="002867CC" w:rsidRPr="00061C36" w:rsidRDefault="001E44B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061C36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061C36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14:paraId="5D7BC95E" w14:textId="77777777" w:rsidR="002867CC" w:rsidRPr="00061C36" w:rsidRDefault="001E44B2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061C3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70E90266" w14:textId="77777777" w:rsidR="002867CC" w:rsidRPr="00061C36" w:rsidRDefault="002867CC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360DE86F" w14:textId="77777777" w:rsidR="00D57DCC" w:rsidRPr="00061C36" w:rsidRDefault="00D57DCC" w:rsidP="00D57DC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>
        <w:r w:rsidRPr="00061C3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49/2026</w:t>
        </w:r>
      </w:hyperlink>
      <w:r w:rsidRPr="00061C3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061C3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061C36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obrigatoriedade de instalação de câmeras de segurança em novos loteamentos no município de Sorriso-MT, e dá outras providências.</w:t>
      </w:r>
    </w:p>
    <w:p w14:paraId="4E9ABB05" w14:textId="77777777" w:rsidR="00D57DCC" w:rsidRPr="00061C36" w:rsidRDefault="00D57DCC" w:rsidP="00D57D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061C3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061C3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Brendo Braga, Adir Cunico e vereadores abaixo assinados.</w:t>
      </w:r>
    </w:p>
    <w:p w14:paraId="2105A0B6" w14:textId="77777777" w:rsidR="002867CC" w:rsidRPr="00061C36" w:rsidRDefault="00D57DCC" w:rsidP="00D57DCC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061C36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061C36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Obras, Viação e Serviços Urbanos.</w:t>
      </w:r>
    </w:p>
    <w:p w14:paraId="6FF31D30" w14:textId="77777777" w:rsidR="002867CC" w:rsidRPr="00061C36" w:rsidRDefault="001E44B2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061C3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47BD0A0C" w14:textId="77777777" w:rsidR="00C42818" w:rsidRPr="00061C36" w:rsidRDefault="00C42818" w:rsidP="000B0A43">
      <w:pPr>
        <w:spacing w:after="0" w:line="240" w:lineRule="auto"/>
        <w:rPr>
          <w:rFonts w:ascii="Times New Roman" w:hAnsi="Times New Roman" w:cs="Times New Roman"/>
          <w:b/>
          <w:bCs/>
          <w:color w:val="EE0000"/>
          <w:sz w:val="23"/>
          <w:szCs w:val="23"/>
        </w:rPr>
      </w:pPr>
    </w:p>
    <w:p w14:paraId="5776E1F1" w14:textId="77777777" w:rsidR="000C0E0A" w:rsidRPr="00061C36" w:rsidRDefault="000C0E0A" w:rsidP="000C0E0A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061C3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127/2026</w:t>
        </w:r>
      </w:hyperlink>
      <w:r w:rsidRPr="00061C3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2" w:history="1">
        <w:r w:rsidRPr="00061C36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110/2026</w:t>
        </w:r>
      </w:hyperlink>
      <w:r w:rsidRPr="00061C3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061C3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061C36">
        <w:rPr>
          <w:rFonts w:ascii="Times New Roman" w:eastAsia="Times New Roman" w:hAnsi="Times New Roman" w:cs="Times New Roman"/>
          <w:sz w:val="23"/>
          <w:szCs w:val="23"/>
          <w:lang w:eastAsia="pt-BR"/>
        </w:rPr>
        <w:t>Revoga as Leis que menciona, e dá outras providências.</w:t>
      </w:r>
    </w:p>
    <w:p w14:paraId="06C6BFDC" w14:textId="77777777" w:rsidR="000C0E0A" w:rsidRPr="00061C36" w:rsidRDefault="000C0E0A" w:rsidP="000C0E0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061C36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061C36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50D80F9" w14:textId="11BAFE37" w:rsidR="000B0A43" w:rsidRPr="00061C36" w:rsidRDefault="000C0E0A" w:rsidP="000C0E0A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061C36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061C36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061C36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14:paraId="62199CA8" w14:textId="29510475" w:rsidR="0007266E" w:rsidRDefault="0071224D" w:rsidP="0071224D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  <w:r w:rsidRPr="00061C3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5BE9F760" w14:textId="77777777" w:rsidR="0071224D" w:rsidRDefault="0071224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0DA386F" w14:textId="77777777" w:rsidR="0071224D" w:rsidRPr="00061C36" w:rsidRDefault="0071224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73F944C" w14:textId="77777777" w:rsidR="0071224D" w:rsidRPr="0071224D" w:rsidRDefault="0071224D" w:rsidP="0071224D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71224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149/2026</w:t>
        </w:r>
      </w:hyperlink>
      <w:r w:rsidRPr="0071224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1224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1224D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instituir o Programa Municipal de Apoio ao Transporte de Entidades Sem Fins Lucrativos e dá outras providências.</w:t>
      </w:r>
    </w:p>
    <w:p w14:paraId="6D2908F0" w14:textId="77777777" w:rsidR="0071224D" w:rsidRPr="0071224D" w:rsidRDefault="0071224D" w:rsidP="0071224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1224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1224D">
        <w:rPr>
          <w:rFonts w:ascii="Times New Roman" w:eastAsia="Calibri" w:hAnsi="Times New Roman" w:cs="Times New Roman"/>
          <w:sz w:val="23"/>
          <w:szCs w:val="23"/>
        </w:rPr>
        <w:t>Profª Silvana Perin e vereadores abaixo assinados.</w:t>
      </w:r>
    </w:p>
    <w:p w14:paraId="7BF29200" w14:textId="5A48DD84" w:rsidR="000C0E0A" w:rsidRPr="00061C36" w:rsidRDefault="0071224D" w:rsidP="0071224D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  <w:r w:rsidRPr="0071224D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1224D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71224D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Obras, Viação e Serviços Urbanos.</w:t>
      </w:r>
    </w:p>
    <w:p w14:paraId="10D2B509" w14:textId="77777777" w:rsidR="00F712AC" w:rsidRPr="00061C36" w:rsidRDefault="00F712A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151671F" w14:textId="77777777" w:rsidR="000C0E0A" w:rsidRPr="00061C36" w:rsidRDefault="000C0E0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B9BCED2" w14:textId="77777777" w:rsidR="002867CC" w:rsidRPr="00061C36" w:rsidRDefault="001E44B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061C36">
        <w:rPr>
          <w:rFonts w:ascii="Times New Roman" w:eastAsia="Calibri" w:hAnsi="Times New Roman" w:cs="Times New Roman"/>
          <w:b/>
          <w:sz w:val="23"/>
          <w:szCs w:val="23"/>
        </w:rPr>
        <w:t>COMISSÃO DE OBRAS, VIAÇÃO E SERVIÇOS URBANOS</w:t>
      </w:r>
    </w:p>
    <w:p w14:paraId="735A1671" w14:textId="77777777" w:rsidR="002867CC" w:rsidRPr="00061C36" w:rsidRDefault="002867C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9356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2977"/>
        <w:gridCol w:w="3283"/>
        <w:gridCol w:w="3096"/>
      </w:tblGrid>
      <w:tr w:rsidR="002867CC" w:rsidRPr="00061C36" w14:paraId="2489591D" w14:textId="77777777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21BEA2E" w14:textId="77777777" w:rsidR="002867CC" w:rsidRPr="00061C36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63F3CDBC" w14:textId="77777777" w:rsidR="002867CC" w:rsidRPr="00061C36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B289C23" w14:textId="77777777" w:rsidR="002867CC" w:rsidRPr="00061C36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FFAA156" w14:textId="77777777" w:rsidR="002867CC" w:rsidRPr="00061C36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061C36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GRINGO DO BARREIRO</w:t>
            </w:r>
          </w:p>
          <w:p w14:paraId="4D0C4A0A" w14:textId="77777777" w:rsidR="002867CC" w:rsidRPr="00061C36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061C36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14:paraId="6B814DC1" w14:textId="77777777" w:rsidR="002867CC" w:rsidRPr="00061C36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5A90C312" w14:textId="77777777" w:rsidR="002867CC" w:rsidRPr="00061C36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061C36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EMERSON FARIAS</w:t>
            </w:r>
          </w:p>
          <w:p w14:paraId="7E988159" w14:textId="77777777" w:rsidR="002867CC" w:rsidRPr="00061C36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061C36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14:paraId="3BA71E2E" w14:textId="77777777" w:rsidR="002867CC" w:rsidRPr="00061C36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53DA574" w14:textId="77777777" w:rsidR="002867CC" w:rsidRPr="00061C36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9010557" w14:textId="77777777" w:rsidR="002867CC" w:rsidRPr="00061C36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3736CF45" w14:textId="77777777" w:rsidR="002867CC" w:rsidRPr="00061C36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061C36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DARCI GONÇALVES</w:t>
            </w:r>
          </w:p>
          <w:p w14:paraId="4CBA5CDD" w14:textId="77777777" w:rsidR="002867CC" w:rsidRPr="00061C36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061C36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Secretário</w:t>
            </w:r>
          </w:p>
        </w:tc>
      </w:tr>
    </w:tbl>
    <w:p w14:paraId="442C644F" w14:textId="77777777" w:rsidR="002867CC" w:rsidRPr="00061C36" w:rsidRDefault="002867C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sectPr w:rsidR="002867CC" w:rsidRPr="00061C36">
      <w:footerReference w:type="even" r:id="rId14"/>
      <w:footerReference w:type="default" r:id="rId15"/>
      <w:footerReference w:type="first" r:id="rId16"/>
      <w:pgSz w:w="11906" w:h="16838"/>
      <w:pgMar w:top="2552" w:right="991" w:bottom="1134" w:left="85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1FF9F" w14:textId="77777777" w:rsidR="003F63EC" w:rsidRDefault="003F63EC">
      <w:pPr>
        <w:spacing w:after="0" w:line="240" w:lineRule="auto"/>
      </w:pPr>
      <w:r>
        <w:separator/>
      </w:r>
    </w:p>
  </w:endnote>
  <w:endnote w:type="continuationSeparator" w:id="0">
    <w:p w14:paraId="7CD853E0" w14:textId="77777777" w:rsidR="003F63EC" w:rsidRDefault="003F6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F6B" w14:textId="77777777" w:rsidR="002867CC" w:rsidRDefault="002867C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186152"/>
      <w:docPartObj>
        <w:docPartGallery w:val="Page Numbers (Bottom of Page)"/>
        <w:docPartUnique/>
      </w:docPartObj>
    </w:sdtPr>
    <w:sdtContent>
      <w:p w14:paraId="4B88CE34" w14:textId="77777777"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1B3DCD">
          <w:rPr>
            <w:noProof/>
          </w:rPr>
          <w:t>1</w:t>
        </w:r>
        <w:r>
          <w:fldChar w:fldCharType="end"/>
        </w:r>
      </w:p>
    </w:sdtContent>
  </w:sdt>
  <w:p w14:paraId="5A5B873E" w14:textId="77777777" w:rsidR="002867CC" w:rsidRDefault="002867C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375088"/>
      <w:docPartObj>
        <w:docPartGallery w:val="Page Numbers (Bottom of Page)"/>
        <w:docPartUnique/>
      </w:docPartObj>
    </w:sdtPr>
    <w:sdtContent>
      <w:p w14:paraId="79B80C70" w14:textId="77777777"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C20B1E" w14:textId="77777777" w:rsidR="002867CC" w:rsidRDefault="002867C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4363F" w14:textId="77777777" w:rsidR="003F63EC" w:rsidRDefault="003F63EC">
      <w:pPr>
        <w:spacing w:after="0" w:line="240" w:lineRule="auto"/>
      </w:pPr>
      <w:r>
        <w:separator/>
      </w:r>
    </w:p>
  </w:footnote>
  <w:footnote w:type="continuationSeparator" w:id="0">
    <w:p w14:paraId="290D1B54" w14:textId="77777777" w:rsidR="003F63EC" w:rsidRDefault="003F63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66BEC"/>
    <w:multiLevelType w:val="multilevel"/>
    <w:tmpl w:val="F7A0698E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3F3A50"/>
    <w:multiLevelType w:val="multilevel"/>
    <w:tmpl w:val="B90219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47F74BA"/>
    <w:multiLevelType w:val="multilevel"/>
    <w:tmpl w:val="A36E4BBC"/>
    <w:lvl w:ilvl="0">
      <w:start w:val="1"/>
      <w:numFmt w:val="bullet"/>
      <w:lvlText w:val=""/>
      <w:lvlJc w:val="left"/>
      <w:pPr>
        <w:tabs>
          <w:tab w:val="num" w:pos="0"/>
        </w:tabs>
        <w:ind w:left="64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790586408">
    <w:abstractNumId w:val="0"/>
  </w:num>
  <w:num w:numId="2" w16cid:durableId="1525560972">
    <w:abstractNumId w:val="5"/>
  </w:num>
  <w:num w:numId="3" w16cid:durableId="328102332">
    <w:abstractNumId w:val="4"/>
  </w:num>
  <w:num w:numId="4" w16cid:durableId="1208494521">
    <w:abstractNumId w:val="2"/>
  </w:num>
  <w:num w:numId="5" w16cid:durableId="1813791877">
    <w:abstractNumId w:val="1"/>
  </w:num>
  <w:num w:numId="6" w16cid:durableId="138887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67CC"/>
    <w:rsid w:val="000105EC"/>
    <w:rsid w:val="00024971"/>
    <w:rsid w:val="00061C36"/>
    <w:rsid w:val="0007266E"/>
    <w:rsid w:val="00076933"/>
    <w:rsid w:val="000A51C4"/>
    <w:rsid w:val="000A55A0"/>
    <w:rsid w:val="000B0A43"/>
    <w:rsid w:val="000C0E0A"/>
    <w:rsid w:val="000F2ED2"/>
    <w:rsid w:val="000F56F4"/>
    <w:rsid w:val="000F654F"/>
    <w:rsid w:val="001052D4"/>
    <w:rsid w:val="00105E5B"/>
    <w:rsid w:val="00117244"/>
    <w:rsid w:val="00132A2A"/>
    <w:rsid w:val="00135781"/>
    <w:rsid w:val="0014656D"/>
    <w:rsid w:val="001873AC"/>
    <w:rsid w:val="001B3DCD"/>
    <w:rsid w:val="001C2B88"/>
    <w:rsid w:val="001E44B2"/>
    <w:rsid w:val="001F74E9"/>
    <w:rsid w:val="00205C73"/>
    <w:rsid w:val="0023325C"/>
    <w:rsid w:val="00245F59"/>
    <w:rsid w:val="002867CC"/>
    <w:rsid w:val="002D5A91"/>
    <w:rsid w:val="00390AE5"/>
    <w:rsid w:val="00395C5A"/>
    <w:rsid w:val="003A3D9E"/>
    <w:rsid w:val="003A42B7"/>
    <w:rsid w:val="003E37A9"/>
    <w:rsid w:val="003F63EC"/>
    <w:rsid w:val="004719BC"/>
    <w:rsid w:val="00490672"/>
    <w:rsid w:val="00497E51"/>
    <w:rsid w:val="004B0407"/>
    <w:rsid w:val="004F6C93"/>
    <w:rsid w:val="0050037C"/>
    <w:rsid w:val="00507840"/>
    <w:rsid w:val="00591B3C"/>
    <w:rsid w:val="005B3C6E"/>
    <w:rsid w:val="006152F0"/>
    <w:rsid w:val="0071224D"/>
    <w:rsid w:val="00726E15"/>
    <w:rsid w:val="00727DEB"/>
    <w:rsid w:val="007A579F"/>
    <w:rsid w:val="007F31C9"/>
    <w:rsid w:val="00801D2F"/>
    <w:rsid w:val="008E5915"/>
    <w:rsid w:val="009438D5"/>
    <w:rsid w:val="009B3544"/>
    <w:rsid w:val="009B7271"/>
    <w:rsid w:val="009E2E84"/>
    <w:rsid w:val="00A73FDB"/>
    <w:rsid w:val="00AC652D"/>
    <w:rsid w:val="00AD679F"/>
    <w:rsid w:val="00AF2188"/>
    <w:rsid w:val="00B652E4"/>
    <w:rsid w:val="00B948A6"/>
    <w:rsid w:val="00BC4C38"/>
    <w:rsid w:val="00C42818"/>
    <w:rsid w:val="00C85378"/>
    <w:rsid w:val="00CC3952"/>
    <w:rsid w:val="00CC4740"/>
    <w:rsid w:val="00D57DCC"/>
    <w:rsid w:val="00D75691"/>
    <w:rsid w:val="00E06E25"/>
    <w:rsid w:val="00E909C0"/>
    <w:rsid w:val="00F166AA"/>
    <w:rsid w:val="00F54A20"/>
    <w:rsid w:val="00F712AC"/>
    <w:rsid w:val="00F766F8"/>
    <w:rsid w:val="00F87B99"/>
    <w:rsid w:val="00F87EF1"/>
    <w:rsid w:val="00FC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7121B"/>
  <w15:docId w15:val="{4D784FF4-2EEA-4A6B-AB76-4A17CB071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5B7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3C2673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1B2BB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qFormat/>
    <w:rsid w:val="001B2BB9"/>
    <w:rPr>
      <w:b/>
      <w:bCs/>
    </w:rPr>
  </w:style>
  <w:style w:type="character" w:customStyle="1" w:styleId="fontstyle21">
    <w:name w:val="fontstyle21"/>
    <w:qFormat/>
    <w:rsid w:val="00D64750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0A5251"/>
    <w:rPr>
      <w:rFonts w:ascii="Times New Roman" w:eastAsia="Calibri" w:hAnsi="Times New Roman" w:cs="Times New Roman"/>
      <w:sz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0A5251"/>
    <w:rPr>
      <w:rFonts w:ascii="Segoe UI" w:hAnsi="Segoe UI" w:cs="Segoe UI"/>
      <w:sz w:val="18"/>
      <w:szCs w:val="18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0365B2"/>
    <w:rPr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541B1"/>
  </w:style>
  <w:style w:type="character" w:customStyle="1" w:styleId="RodapChar">
    <w:name w:val="Rodapé Char"/>
    <w:basedOn w:val="Fontepargpadro"/>
    <w:link w:val="Rodap"/>
    <w:uiPriority w:val="99"/>
    <w:qFormat/>
    <w:rsid w:val="00B541B1"/>
  </w:style>
  <w:style w:type="character" w:styleId="Hyperlink">
    <w:name w:val="Hyperlink"/>
    <w:basedOn w:val="Fontepargpadro"/>
    <w:uiPriority w:val="99"/>
    <w:unhideWhenUsed/>
    <w:rsid w:val="00912F40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3C2673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HiperlinkVisitado1">
    <w:name w:val="HiperlinkVisitado1"/>
    <w:basedOn w:val="Fontepargpadro"/>
    <w:uiPriority w:val="99"/>
    <w:semiHidden/>
    <w:unhideWhenUsed/>
    <w:qFormat/>
    <w:rsid w:val="003C2673"/>
    <w:rPr>
      <w:color w:val="954F72"/>
      <w:u w:val="singl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3C2673"/>
    <w:rPr>
      <w:rFonts w:ascii="Times New Roman" w:eastAsia="Calibri" w:hAnsi="Times New Roman" w:cs="Times New Roman"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qFormat/>
    <w:rsid w:val="003C2673"/>
    <w:rPr>
      <w:rFonts w:ascii="Liberation Sans" w:eastAsia="Microsoft YaHei" w:hAnsi="Liberation Sans" w:cs="Arial"/>
      <w:sz w:val="28"/>
      <w:szCs w:val="28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3C2673"/>
    <w:rPr>
      <w:rFonts w:ascii="Times New Roman" w:eastAsia="Calibri" w:hAnsi="Times New Roman" w:cs="Times New Roman"/>
      <w:sz w:val="16"/>
      <w:szCs w:val="16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3C2673"/>
    <w:rPr>
      <w:rFonts w:ascii="Times New Roman" w:eastAsia="Calibri" w:hAnsi="Times New Roman" w:cs="Times New Roman"/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3C2673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3C2673"/>
    <w:rPr>
      <w:color w:val="808080"/>
    </w:rPr>
  </w:style>
  <w:style w:type="character" w:customStyle="1" w:styleId="normaltextrun">
    <w:name w:val="normaltextrun"/>
    <w:basedOn w:val="Fontepargpadro"/>
    <w:qFormat/>
    <w:rsid w:val="003C2673"/>
  </w:style>
  <w:style w:type="character" w:customStyle="1" w:styleId="conteudo1">
    <w:name w:val="conteudo1"/>
    <w:qFormat/>
    <w:rsid w:val="003C2673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CorpodetextoChar1">
    <w:name w:val="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Corpodetexto3Char1">
    <w:name w:val="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TextodebaloChar1">
    <w:name w:val="Texto de balão Char1"/>
    <w:basedOn w:val="Fontepargpadro"/>
    <w:uiPriority w:val="99"/>
    <w:semiHidden/>
    <w:qFormat/>
    <w:rsid w:val="003C2673"/>
    <w:rPr>
      <w:rFonts w:ascii="Segoe UI" w:hAnsi="Segoe UI" w:cs="Segoe UI"/>
      <w:sz w:val="18"/>
      <w:szCs w:val="18"/>
    </w:rPr>
  </w:style>
  <w:style w:type="character" w:customStyle="1" w:styleId="CabealhoChar1">
    <w:name w:val="Cabeçalh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RodapChar1">
    <w:name w:val="Rodapé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MenoPendente1">
    <w:name w:val="Menção Pendente1"/>
    <w:basedOn w:val="Fontepargpadro"/>
    <w:uiPriority w:val="99"/>
    <w:semiHidden/>
    <w:qFormat/>
    <w:rsid w:val="003C2673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C2673"/>
    <w:rPr>
      <w:color w:val="800080" w:themeColor="followedHyperlink"/>
      <w:u w:val="single"/>
    </w:rPr>
  </w:style>
  <w:style w:type="paragraph" w:customStyle="1" w:styleId="Ttulo10">
    <w:name w:val="Título1"/>
    <w:basedOn w:val="Normal"/>
    <w:next w:val="Corpodetexto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1B2B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3C2673"/>
    <w:rPr>
      <w:rFonts w:cs="Arial"/>
    </w:rPr>
  </w:style>
  <w:style w:type="paragraph" w:styleId="Legenda">
    <w:name w:val="caption"/>
    <w:basedOn w:val="Normal"/>
    <w:uiPriority w:val="99"/>
    <w:semiHidden/>
    <w:unhideWhenUsed/>
    <w:qFormat/>
    <w:rsid w:val="003C2673"/>
    <w:pPr>
      <w:suppressLineNumbers/>
      <w:spacing w:before="120" w:after="120"/>
    </w:pPr>
    <w:rPr>
      <w:rFonts w:ascii="Times New Roman" w:eastAsia="Calibri" w:hAnsi="Times New Roman" w:cs="Arial"/>
      <w:i/>
      <w:iCs/>
      <w:sz w:val="24"/>
      <w:szCs w:val="24"/>
    </w:rPr>
  </w:style>
  <w:style w:type="paragraph" w:customStyle="1" w:styleId="ndice">
    <w:name w:val="Índice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styleId="PargrafodaLista">
    <w:name w:val="List Paragraph"/>
    <w:basedOn w:val="Normal"/>
    <w:uiPriority w:val="34"/>
    <w:qFormat/>
    <w:rsid w:val="00E73F1F"/>
    <w:pPr>
      <w:ind w:left="720"/>
      <w:contextualSpacing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0A5251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0A525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365B2"/>
    <w:pPr>
      <w:spacing w:after="120"/>
    </w:pPr>
    <w:rPr>
      <w:sz w:val="16"/>
      <w:szCs w:val="16"/>
    </w:rPr>
  </w:style>
  <w:style w:type="paragraph" w:customStyle="1" w:styleId="Cabealhoerodap">
    <w:name w:val="Cabeçalho e rodapé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msonormal0">
    <w:name w:val="msonormal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3C2673"/>
    <w:pPr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Ttulo">
    <w:name w:val="Title"/>
    <w:basedOn w:val="Normal"/>
    <w:next w:val="Corpodetexto"/>
    <w:link w:val="TtuloChar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3C2673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3C2673"/>
    <w:rPr>
      <w:b/>
      <w:bCs/>
    </w:rPr>
  </w:style>
  <w:style w:type="paragraph" w:customStyle="1" w:styleId="ndiceuser">
    <w:name w:val="Índice (user)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customStyle="1" w:styleId="xgmail-msobodytextindent3">
    <w:name w:val="x_gmail-msobodytextindent3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customStyle="1" w:styleId="t8">
    <w:name w:val="t8"/>
    <w:basedOn w:val="Normal"/>
    <w:uiPriority w:val="99"/>
    <w:qFormat/>
    <w:rsid w:val="003C2673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rsid w:val="003C2673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numbering" w:customStyle="1" w:styleId="Semlista1">
    <w:name w:val="Sem lista1"/>
    <w:uiPriority w:val="99"/>
    <w:semiHidden/>
    <w:unhideWhenUsed/>
    <w:qFormat/>
    <w:rsid w:val="003C2673"/>
  </w:style>
  <w:style w:type="table" w:styleId="Tabelacomgrade">
    <w:name w:val="Table Grid"/>
    <w:basedOn w:val="Tabelanormal"/>
    <w:uiPriority w:val="59"/>
    <w:rsid w:val="00446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3C2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4372" TargetMode="External"/><Relationship Id="rId13" Type="http://schemas.openxmlformats.org/officeDocument/2006/relationships/hyperlink" Target="https://sorriso.siscam.com.br/arquivo?Id=204428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2386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3056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sorriso.siscam.com.br/arquivo?Id=19797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19151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76C21-C14A-488B-BE2F-984C62CA4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2</Pages>
  <Words>486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Camara Municipal</cp:lastModifiedBy>
  <cp:revision>521</cp:revision>
  <cp:lastPrinted>2026-04-09T11:16:00Z</cp:lastPrinted>
  <dcterms:created xsi:type="dcterms:W3CDTF">2023-02-02T11:39:00Z</dcterms:created>
  <dcterms:modified xsi:type="dcterms:W3CDTF">2026-08-13T10:55:00Z</dcterms:modified>
  <dc:language>pt-BR</dc:language>
</cp:coreProperties>
</file>